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keepLines/>
        <w:widowControl w:val="0"/>
        <w:suppressLineNumbers w:val="0"/>
        <w:spacing w:line="720" w:lineRule="auto"/>
        <w:jc w:val="center"/>
        <w:rPr>
          <w:rFonts w:hint="eastAsia" w:ascii="黑体" w:hAnsi="黑体" w:eastAsia="黑体" w:cs="黑体"/>
          <w:b/>
          <w:bCs/>
          <w:kern w:val="0"/>
          <w:sz w:val="36"/>
          <w:szCs w:val="36"/>
          <w:lang w:val="en-US" w:eastAsia="zh-CN" w:bidi="ar"/>
        </w:rPr>
      </w:pPr>
    </w:p>
    <w:p>
      <w:pPr>
        <w:keepNext/>
        <w:keepLines/>
        <w:widowControl w:val="0"/>
        <w:suppressLineNumbers w:val="0"/>
        <w:spacing w:line="720" w:lineRule="auto"/>
        <w:ind w:firstLine="0" w:firstLineChars="0"/>
        <w:jc w:val="center"/>
        <w:rPr>
          <w:rFonts w:hint="eastAsia" w:ascii="宋体" w:hAnsi="宋体" w:eastAsia="宋体" w:cs="宋体"/>
          <w:kern w:val="0"/>
          <w:sz w:val="30"/>
          <w:szCs w:val="30"/>
          <w:lang w:val="en-US" w:eastAsia="zh-CN" w:bidi="ar"/>
        </w:rPr>
      </w:pPr>
      <w:r>
        <w:rPr>
          <w:rFonts w:hint="eastAsia" w:ascii="黑体" w:hAnsi="黑体" w:eastAsia="黑体" w:cs="黑体"/>
          <w:b/>
          <w:bCs/>
          <w:kern w:val="0"/>
          <w:sz w:val="36"/>
          <w:szCs w:val="36"/>
          <w:lang w:val="en-US" w:eastAsia="zh-CN" w:bidi="ar"/>
        </w:rPr>
        <w:t>2025年全国历史教学图册研讨会顺利召开</w:t>
      </w:r>
    </w:p>
    <w:p>
      <w:pPr>
        <w:keepNext w:val="0"/>
        <w:keepLines w:val="0"/>
        <w:widowControl/>
        <w:suppressLineNumbers w:val="0"/>
        <w:ind w:firstLine="560" w:firstLineChars="200"/>
        <w:jc w:val="left"/>
        <w:rPr>
          <w:rFonts w:hint="eastAsia" w:ascii="宋体" w:hAnsi="宋体" w:cs="宋体"/>
          <w:kern w:val="0"/>
          <w:sz w:val="28"/>
          <w:szCs w:val="28"/>
          <w:lang w:val="en-US" w:eastAsia="zh-CN" w:bidi="ar"/>
        </w:rPr>
      </w:pPr>
      <w:r>
        <w:rPr>
          <w:rFonts w:hint="eastAsia" w:ascii="宋体" w:hAnsi="宋体" w:eastAsia="宋体" w:cs="宋体"/>
          <w:kern w:val="0"/>
          <w:sz w:val="28"/>
          <w:szCs w:val="28"/>
          <w:lang w:val="en-US" w:eastAsia="zh-CN" w:bidi="ar"/>
        </w:rPr>
        <w:t>2025年11月</w:t>
      </w:r>
      <w:r>
        <w:rPr>
          <w:rFonts w:hint="eastAsia" w:ascii="宋体" w:hAnsi="宋体" w:cs="宋体"/>
          <w:kern w:val="0"/>
          <w:sz w:val="28"/>
          <w:szCs w:val="28"/>
          <w:lang w:val="en-US" w:eastAsia="zh-CN" w:bidi="ar"/>
        </w:rPr>
        <w:t>6</w:t>
      </w:r>
      <w:r>
        <w:rPr>
          <w:rFonts w:hint="eastAsia" w:ascii="宋体" w:hAnsi="宋体" w:eastAsia="宋体" w:cs="宋体"/>
          <w:kern w:val="0"/>
          <w:sz w:val="28"/>
          <w:szCs w:val="28"/>
          <w:lang w:val="en-US" w:eastAsia="zh-CN" w:bidi="ar"/>
        </w:rPr>
        <w:t>日至</w:t>
      </w:r>
      <w:r>
        <w:rPr>
          <w:rFonts w:hint="eastAsia" w:ascii="宋体" w:hAnsi="宋体" w:cs="宋体"/>
          <w:kern w:val="0"/>
          <w:sz w:val="28"/>
          <w:szCs w:val="28"/>
          <w:lang w:val="en-US" w:eastAsia="zh-CN" w:bidi="ar"/>
        </w:rPr>
        <w:t>9</w:t>
      </w:r>
      <w:r>
        <w:rPr>
          <w:rFonts w:hint="eastAsia" w:ascii="宋体" w:hAnsi="宋体" w:eastAsia="宋体" w:cs="宋体"/>
          <w:kern w:val="0"/>
          <w:sz w:val="28"/>
          <w:szCs w:val="28"/>
          <w:lang w:val="en-US" w:eastAsia="zh-CN" w:bidi="ar"/>
        </w:rPr>
        <w:t>日，以“地图赋能历史教学”为主题的全国历史教学图册研讨会在历史文化名城河南安阳顺利召开。来自全国</w:t>
      </w:r>
      <w:bookmarkStart w:id="0" w:name="_GoBack"/>
      <w:r>
        <w:rPr>
          <w:rFonts w:hint="eastAsia" w:ascii="宋体" w:hAnsi="宋体" w:eastAsia="宋体" w:cs="宋体"/>
          <w:color w:val="auto"/>
          <w:kern w:val="0"/>
          <w:sz w:val="28"/>
          <w:szCs w:val="28"/>
          <w:lang w:val="en-US" w:eastAsia="zh-CN" w:bidi="ar"/>
        </w:rPr>
        <w:t>2</w:t>
      </w:r>
      <w:r>
        <w:rPr>
          <w:rFonts w:hint="eastAsia" w:ascii="宋体" w:hAnsi="宋体" w:cs="宋体"/>
          <w:color w:val="auto"/>
          <w:kern w:val="0"/>
          <w:sz w:val="28"/>
          <w:szCs w:val="28"/>
          <w:lang w:val="en-US" w:eastAsia="zh-CN" w:bidi="ar"/>
        </w:rPr>
        <w:t>6</w:t>
      </w:r>
      <w:r>
        <w:rPr>
          <w:rFonts w:hint="eastAsia" w:ascii="宋体" w:hAnsi="宋体" w:eastAsia="宋体" w:cs="宋体"/>
          <w:color w:val="auto"/>
          <w:kern w:val="0"/>
          <w:sz w:val="28"/>
          <w:szCs w:val="28"/>
          <w:lang w:val="en-US" w:eastAsia="zh-CN" w:bidi="ar"/>
        </w:rPr>
        <w:t>个省份的</w:t>
      </w:r>
      <w:r>
        <w:rPr>
          <w:rFonts w:hint="eastAsia" w:ascii="宋体" w:hAnsi="宋体" w:cs="宋体"/>
          <w:color w:val="auto"/>
          <w:kern w:val="0"/>
          <w:sz w:val="28"/>
          <w:szCs w:val="28"/>
          <w:lang w:val="en-US" w:eastAsia="zh-CN" w:bidi="ar"/>
        </w:rPr>
        <w:t>240余</w:t>
      </w:r>
      <w:bookmarkEnd w:id="0"/>
      <w:r>
        <w:rPr>
          <w:rFonts w:hint="eastAsia" w:ascii="宋体" w:hAnsi="宋体" w:eastAsia="宋体" w:cs="宋体"/>
          <w:kern w:val="0"/>
          <w:sz w:val="28"/>
          <w:szCs w:val="28"/>
          <w:lang w:val="en-US" w:eastAsia="zh-CN" w:bidi="ar"/>
        </w:rPr>
        <w:t>名</w:t>
      </w:r>
      <w:r>
        <w:rPr>
          <w:rFonts w:hint="eastAsia" w:ascii="宋体" w:hAnsi="宋体" w:cs="宋体"/>
          <w:kern w:val="0"/>
          <w:sz w:val="28"/>
          <w:szCs w:val="28"/>
          <w:lang w:val="en-US" w:eastAsia="zh-CN" w:bidi="ar"/>
        </w:rPr>
        <w:t>历史</w:t>
      </w:r>
      <w:r>
        <w:rPr>
          <w:rFonts w:hint="eastAsia" w:ascii="宋体" w:hAnsi="宋体" w:eastAsia="宋体" w:cs="宋体"/>
          <w:kern w:val="0"/>
          <w:sz w:val="28"/>
          <w:szCs w:val="28"/>
          <w:lang w:val="en-US" w:eastAsia="zh-CN" w:bidi="ar"/>
        </w:rPr>
        <w:t>教育专家、资深教研员和骨干教师</w:t>
      </w:r>
      <w:r>
        <w:rPr>
          <w:rFonts w:hint="eastAsia" w:ascii="宋体" w:hAnsi="宋体" w:cs="宋体"/>
          <w:kern w:val="0"/>
          <w:sz w:val="28"/>
          <w:szCs w:val="28"/>
          <w:lang w:val="en-US" w:eastAsia="zh-CN" w:bidi="ar"/>
        </w:rPr>
        <w:t>参加了本次盛会。会议围绕地图在历史教学中的作用以及新版历史教学图册的使用等内容展开，</w:t>
      </w:r>
      <w:r>
        <w:rPr>
          <w:rFonts w:hint="eastAsia" w:ascii="宋体" w:hAnsi="宋体" w:eastAsia="宋体" w:cs="宋体"/>
          <w:kern w:val="0"/>
          <w:sz w:val="28"/>
          <w:szCs w:val="28"/>
          <w:lang w:val="en-US" w:eastAsia="zh-CN" w:bidi="ar"/>
        </w:rPr>
        <w:t>为</w:t>
      </w:r>
      <w:r>
        <w:rPr>
          <w:rFonts w:hint="eastAsia" w:ascii="宋体" w:hAnsi="宋体" w:cs="宋体"/>
          <w:kern w:val="0"/>
          <w:sz w:val="28"/>
          <w:szCs w:val="28"/>
          <w:lang w:val="en-US" w:eastAsia="zh-CN" w:bidi="ar"/>
        </w:rPr>
        <w:t>地图赋能历史教学</w:t>
      </w:r>
      <w:r>
        <w:rPr>
          <w:rFonts w:hint="eastAsia" w:ascii="宋体" w:hAnsi="宋体" w:eastAsia="宋体" w:cs="宋体"/>
          <w:kern w:val="0"/>
          <w:sz w:val="28"/>
          <w:szCs w:val="28"/>
          <w:lang w:val="en-US" w:eastAsia="zh-CN" w:bidi="ar"/>
        </w:rPr>
        <w:t>凝聚智慧、</w:t>
      </w:r>
      <w:r>
        <w:rPr>
          <w:rFonts w:hint="eastAsia" w:ascii="宋体" w:hAnsi="宋体" w:cs="宋体"/>
          <w:kern w:val="0"/>
          <w:sz w:val="28"/>
          <w:szCs w:val="28"/>
          <w:lang w:val="en-US" w:eastAsia="zh-CN" w:bidi="ar"/>
        </w:rPr>
        <w:t>增添</w:t>
      </w:r>
      <w:r>
        <w:rPr>
          <w:rFonts w:hint="eastAsia" w:ascii="宋体" w:hAnsi="宋体" w:eastAsia="宋体" w:cs="宋体"/>
          <w:kern w:val="0"/>
          <w:sz w:val="28"/>
          <w:szCs w:val="28"/>
          <w:lang w:val="en-US" w:eastAsia="zh-CN" w:bidi="ar"/>
        </w:rPr>
        <w:t>活力</w:t>
      </w:r>
      <w:r>
        <w:rPr>
          <w:rFonts w:hint="eastAsia" w:ascii="宋体" w:hAnsi="宋体" w:cs="宋体"/>
          <w:kern w:val="0"/>
          <w:sz w:val="28"/>
          <w:szCs w:val="28"/>
          <w:lang w:val="en-US" w:eastAsia="zh-CN" w:bidi="ar"/>
        </w:rPr>
        <w:t>，进一步</w:t>
      </w:r>
      <w:r>
        <w:rPr>
          <w:rFonts w:hint="eastAsia" w:ascii="宋体" w:hAnsi="宋体" w:eastAsia="宋体" w:cs="宋体"/>
          <w:kern w:val="0"/>
          <w:sz w:val="28"/>
          <w:szCs w:val="28"/>
          <w:lang w:val="en-US" w:eastAsia="zh-CN" w:bidi="ar"/>
        </w:rPr>
        <w:t>提升了中图版</w:t>
      </w:r>
      <w:r>
        <w:rPr>
          <w:rFonts w:hint="eastAsia" w:ascii="宋体" w:hAnsi="宋体" w:cs="宋体"/>
          <w:kern w:val="0"/>
          <w:sz w:val="28"/>
          <w:szCs w:val="28"/>
          <w:lang w:val="en-US" w:eastAsia="zh-CN" w:bidi="ar"/>
        </w:rPr>
        <w:t>历史教学图册在</w:t>
      </w:r>
      <w:r>
        <w:rPr>
          <w:rFonts w:hint="eastAsia" w:ascii="宋体" w:hAnsi="宋体" w:eastAsia="宋体" w:cs="宋体"/>
          <w:kern w:val="0"/>
          <w:sz w:val="28"/>
          <w:szCs w:val="28"/>
          <w:lang w:val="en-US" w:eastAsia="zh-CN" w:bidi="ar"/>
        </w:rPr>
        <w:t>全国</w:t>
      </w:r>
      <w:r>
        <w:rPr>
          <w:rFonts w:hint="eastAsia" w:ascii="宋体" w:hAnsi="宋体" w:cs="宋体"/>
          <w:kern w:val="0"/>
          <w:sz w:val="28"/>
          <w:szCs w:val="28"/>
          <w:lang w:val="en-US" w:eastAsia="zh-CN" w:bidi="ar"/>
        </w:rPr>
        <w:t>的</w:t>
      </w:r>
      <w:r>
        <w:rPr>
          <w:rFonts w:hint="eastAsia" w:ascii="宋体" w:hAnsi="宋体" w:eastAsia="宋体" w:cs="宋体"/>
          <w:kern w:val="0"/>
          <w:sz w:val="28"/>
          <w:szCs w:val="28"/>
          <w:lang w:val="en-US" w:eastAsia="zh-CN" w:bidi="ar"/>
        </w:rPr>
        <w:t>影响力</w:t>
      </w:r>
      <w:r>
        <w:rPr>
          <w:rFonts w:hint="eastAsia" w:ascii="宋体" w:hAnsi="宋体" w:cs="宋体"/>
          <w:kern w:val="0"/>
          <w:sz w:val="28"/>
          <w:szCs w:val="28"/>
          <w:lang w:val="en-US" w:eastAsia="zh-CN" w:bidi="ar"/>
        </w:rPr>
        <w:t>。</w:t>
      </w:r>
    </w:p>
    <w:tbl>
      <w:tblPr>
        <w:tblStyle w:val="7"/>
        <w:tblW w:w="98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54" w:type="dxa"/>
            <w:tcBorders>
              <w:top w:val="nil"/>
              <w:left w:val="nil"/>
              <w:bottom w:val="nil"/>
              <w:right w:val="nil"/>
            </w:tcBorders>
            <w:noWrap w:val="0"/>
            <w:vAlign w:val="top"/>
          </w:tcPr>
          <w:p>
            <w:pPr>
              <w:keepNext w:val="0"/>
              <w:keepLines w:val="0"/>
              <w:widowControl/>
              <w:suppressLineNumbers w:val="0"/>
              <w:jc w:val="left"/>
              <w:rPr>
                <w:rFonts w:hint="eastAsia" w:ascii="宋体" w:hAnsi="宋体" w:eastAsia="宋体" w:cs="宋体"/>
                <w:kern w:val="0"/>
                <w:sz w:val="28"/>
                <w:szCs w:val="28"/>
                <w:vertAlign w:val="baseline"/>
                <w:lang w:val="en-US" w:eastAsia="zh-CN" w:bidi="ar"/>
              </w:rPr>
            </w:pPr>
            <w:r>
              <w:rPr>
                <w:rFonts w:hint="eastAsia" w:ascii="宋体" w:hAnsi="宋体" w:eastAsia="宋体" w:cs="宋体"/>
                <w:kern w:val="0"/>
                <w:sz w:val="28"/>
                <w:szCs w:val="28"/>
                <w:vertAlign w:val="baseline"/>
                <w:lang w:val="en-US" w:eastAsia="zh-CN" w:bidi="ar"/>
              </w:rPr>
              <w:drawing>
                <wp:inline distT="0" distB="0" distL="114300" distR="114300">
                  <wp:extent cx="6115685" cy="759460"/>
                  <wp:effectExtent l="0" t="0" r="18415" b="2540"/>
                  <wp:docPr id="4" name="图片 2" descr="合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合影"/>
                          <pic:cNvPicPr>
                            <a:picLocks noChangeAspect="1"/>
                          </pic:cNvPicPr>
                        </pic:nvPicPr>
                        <pic:blipFill>
                          <a:blip r:embed="rId5"/>
                          <a:srcRect t="4424" b="73979"/>
                          <a:stretch>
                            <a:fillRect/>
                          </a:stretch>
                        </pic:blipFill>
                        <pic:spPr>
                          <a:xfrm>
                            <a:off x="0" y="0"/>
                            <a:ext cx="6115685" cy="75946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54" w:type="dxa"/>
            <w:tcBorders>
              <w:top w:val="nil"/>
              <w:left w:val="nil"/>
              <w:bottom w:val="nil"/>
              <w:right w:val="nil"/>
            </w:tcBorders>
            <w:noWrap w:val="0"/>
            <w:vAlign w:val="top"/>
          </w:tcPr>
          <w:p>
            <w:pPr>
              <w:keepNext w:val="0"/>
              <w:keepLines w:val="0"/>
              <w:widowControl/>
              <w:suppressLineNumbers w:val="0"/>
              <w:jc w:val="left"/>
              <w:rPr>
                <w:rFonts w:hint="eastAsia" w:ascii="宋体" w:hAnsi="宋体" w:eastAsia="宋体" w:cs="宋体"/>
                <w:kern w:val="0"/>
                <w:sz w:val="28"/>
                <w:szCs w:val="28"/>
                <w:vertAlign w:val="baseline"/>
                <w:lang w:val="en-US" w:eastAsia="zh-CN" w:bidi="ar"/>
              </w:rPr>
            </w:pPr>
            <w:r>
              <w:rPr>
                <w:rFonts w:hint="eastAsia" w:ascii="宋体" w:hAnsi="宋体" w:eastAsia="宋体" w:cs="宋体"/>
                <w:kern w:val="0"/>
                <w:sz w:val="28"/>
                <w:szCs w:val="28"/>
                <w:vertAlign w:val="baseline"/>
                <w:lang w:val="en-US" w:eastAsia="zh-CN" w:bidi="ar"/>
              </w:rPr>
              <w:drawing>
                <wp:inline distT="0" distB="0" distL="114300" distR="114300">
                  <wp:extent cx="6115685" cy="1982470"/>
                  <wp:effectExtent l="0" t="0" r="18415" b="17780"/>
                  <wp:docPr id="5" name="图片 3" descr="合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合影"/>
                          <pic:cNvPicPr>
                            <a:picLocks noChangeAspect="1"/>
                          </pic:cNvPicPr>
                        </pic:nvPicPr>
                        <pic:blipFill>
                          <a:blip r:embed="rId5"/>
                          <a:srcRect t="42921" b="705"/>
                          <a:stretch>
                            <a:fillRect/>
                          </a:stretch>
                        </pic:blipFill>
                        <pic:spPr>
                          <a:xfrm>
                            <a:off x="0" y="0"/>
                            <a:ext cx="6115685" cy="1982470"/>
                          </a:xfrm>
                          <a:prstGeom prst="rect">
                            <a:avLst/>
                          </a:prstGeom>
                          <a:noFill/>
                          <a:ln>
                            <a:noFill/>
                          </a:ln>
                        </pic:spPr>
                      </pic:pic>
                    </a:graphicData>
                  </a:graphic>
                </wp:inline>
              </w:drawing>
            </w:r>
          </w:p>
        </w:tc>
      </w:tr>
    </w:tbl>
    <w:p>
      <w:pPr>
        <w:keepNext w:val="0"/>
        <w:keepLines w:val="0"/>
        <w:widowControl/>
        <w:suppressLineNumbers w:val="0"/>
        <w:ind w:firstLine="560" w:firstLineChars="200"/>
        <w:jc w:val="left"/>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11月</w:t>
      </w:r>
      <w:r>
        <w:rPr>
          <w:rFonts w:hint="eastAsia" w:ascii="宋体" w:hAnsi="宋体" w:cs="宋体"/>
          <w:kern w:val="0"/>
          <w:sz w:val="28"/>
          <w:szCs w:val="28"/>
          <w:lang w:val="en-US" w:eastAsia="zh-CN" w:bidi="ar"/>
        </w:rPr>
        <w:t>7</w:t>
      </w:r>
      <w:r>
        <w:rPr>
          <w:rFonts w:hint="eastAsia" w:ascii="宋体" w:hAnsi="宋体" w:eastAsia="宋体" w:cs="宋体"/>
          <w:kern w:val="0"/>
          <w:sz w:val="28"/>
          <w:szCs w:val="28"/>
          <w:lang w:val="en-US" w:eastAsia="zh-CN" w:bidi="ar"/>
        </w:rPr>
        <w:t>日上午，研讨会在庄重热烈的氛围中开幕。中国地图出版社教材出版分社社长</w:t>
      </w:r>
      <w:r>
        <w:rPr>
          <w:rFonts w:hint="eastAsia" w:ascii="宋体" w:hAnsi="宋体" w:eastAsia="宋体" w:cs="宋体"/>
          <w:b/>
          <w:bCs/>
          <w:kern w:val="0"/>
          <w:sz w:val="28"/>
          <w:szCs w:val="28"/>
          <w:lang w:val="en-US" w:eastAsia="zh-CN" w:bidi="ar"/>
        </w:rPr>
        <w:t>张向阳</w:t>
      </w:r>
      <w:r>
        <w:rPr>
          <w:rFonts w:hint="eastAsia" w:ascii="宋体" w:hAnsi="宋体" w:eastAsia="宋体" w:cs="宋体"/>
          <w:kern w:val="0"/>
          <w:sz w:val="28"/>
          <w:szCs w:val="28"/>
          <w:lang w:val="en-US" w:eastAsia="zh-CN" w:bidi="ar"/>
        </w:rPr>
        <w:t>主持</w:t>
      </w:r>
      <w:r>
        <w:rPr>
          <w:rFonts w:hint="eastAsia" w:ascii="宋体" w:hAnsi="宋体" w:cs="宋体"/>
          <w:kern w:val="0"/>
          <w:sz w:val="28"/>
          <w:szCs w:val="28"/>
          <w:lang w:val="en-US" w:eastAsia="zh-CN" w:bidi="ar"/>
        </w:rPr>
        <w:t>会议，向</w:t>
      </w:r>
      <w:r>
        <w:rPr>
          <w:rFonts w:hint="eastAsia" w:ascii="宋体" w:hAnsi="宋体" w:eastAsia="宋体" w:cs="宋体"/>
          <w:kern w:val="0"/>
          <w:sz w:val="28"/>
          <w:szCs w:val="28"/>
          <w:lang w:val="en-US" w:eastAsia="zh-CN" w:bidi="ar"/>
        </w:rPr>
        <w:t>与会</w:t>
      </w:r>
      <w:r>
        <w:rPr>
          <w:rFonts w:hint="eastAsia" w:ascii="宋体" w:hAnsi="宋体" w:cs="宋体"/>
          <w:kern w:val="0"/>
          <w:sz w:val="28"/>
          <w:szCs w:val="28"/>
          <w:lang w:val="en-US" w:eastAsia="zh-CN" w:bidi="ar"/>
        </w:rPr>
        <w:t>嘉宾表示了</w:t>
      </w:r>
      <w:r>
        <w:rPr>
          <w:rFonts w:hint="eastAsia" w:ascii="宋体" w:hAnsi="宋体" w:eastAsia="宋体" w:cs="宋体"/>
          <w:kern w:val="0"/>
          <w:sz w:val="28"/>
          <w:szCs w:val="28"/>
          <w:lang w:val="en-US" w:eastAsia="zh-CN" w:bidi="ar"/>
        </w:rPr>
        <w:t>热烈欢迎</w:t>
      </w:r>
      <w:r>
        <w:rPr>
          <w:rFonts w:hint="eastAsia" w:ascii="宋体" w:hAnsi="宋体" w:cs="宋体"/>
          <w:kern w:val="0"/>
          <w:sz w:val="28"/>
          <w:szCs w:val="28"/>
          <w:lang w:val="en-US" w:eastAsia="zh-CN" w:bidi="ar"/>
        </w:rPr>
        <w:t>，并对大家长期以来给予中图版历史教学图册的支持表示衷心感谢。</w:t>
      </w:r>
      <w:r>
        <w:rPr>
          <w:rFonts w:hint="eastAsia" w:ascii="宋体" w:hAnsi="宋体" w:eastAsia="宋体" w:cs="宋体"/>
          <w:kern w:val="0"/>
          <w:sz w:val="28"/>
          <w:szCs w:val="28"/>
          <w:lang w:val="en-US" w:eastAsia="zh-CN" w:bidi="ar"/>
        </w:rPr>
        <w:t>河南省基础教育课程与教学发展中心</w:t>
      </w:r>
      <w:r>
        <w:rPr>
          <w:rFonts w:hint="eastAsia" w:ascii="宋体" w:hAnsi="宋体" w:cs="宋体"/>
          <w:kern w:val="0"/>
          <w:sz w:val="28"/>
          <w:szCs w:val="28"/>
          <w:lang w:val="en-US" w:eastAsia="zh-CN" w:bidi="ar"/>
        </w:rPr>
        <w:t>历史教研员</w:t>
      </w:r>
      <w:r>
        <w:rPr>
          <w:rFonts w:hint="eastAsia" w:ascii="宋体" w:hAnsi="宋体" w:cs="宋体"/>
          <w:b/>
          <w:bCs/>
          <w:kern w:val="0"/>
          <w:sz w:val="28"/>
          <w:szCs w:val="28"/>
          <w:lang w:val="en-US" w:eastAsia="zh-CN" w:bidi="ar"/>
        </w:rPr>
        <w:t>王晓慧</w:t>
      </w:r>
      <w:r>
        <w:rPr>
          <w:rFonts w:hint="eastAsia" w:ascii="宋体" w:hAnsi="宋体" w:eastAsia="宋体" w:cs="宋体"/>
          <w:kern w:val="0"/>
          <w:sz w:val="28"/>
          <w:szCs w:val="28"/>
          <w:lang w:val="en-US" w:eastAsia="zh-CN" w:bidi="ar"/>
        </w:rPr>
        <w:t>在致辞中</w:t>
      </w:r>
      <w:r>
        <w:rPr>
          <w:rFonts w:hint="eastAsia" w:ascii="宋体" w:hAnsi="宋体" w:cs="宋体"/>
          <w:kern w:val="0"/>
          <w:sz w:val="28"/>
          <w:szCs w:val="28"/>
          <w:lang w:val="en-US" w:eastAsia="zh-CN" w:bidi="ar"/>
        </w:rPr>
        <w:t>指出</w:t>
      </w:r>
      <w:r>
        <w:rPr>
          <w:rFonts w:hint="eastAsia" w:ascii="宋体" w:hAnsi="宋体" w:eastAsia="宋体" w:cs="宋体"/>
          <w:kern w:val="0"/>
          <w:sz w:val="28"/>
          <w:szCs w:val="28"/>
          <w:lang w:val="en-US" w:eastAsia="zh-CN" w:bidi="ar"/>
        </w:rPr>
        <w:t>，河南</w:t>
      </w:r>
      <w:r>
        <w:rPr>
          <w:rFonts w:hint="eastAsia" w:ascii="宋体" w:hAnsi="宋体" w:cs="宋体"/>
          <w:kern w:val="0"/>
          <w:sz w:val="28"/>
          <w:szCs w:val="28"/>
          <w:lang w:val="en-US" w:eastAsia="zh-CN" w:bidi="ar"/>
        </w:rPr>
        <w:t>安阳</w:t>
      </w:r>
      <w:r>
        <w:rPr>
          <w:rFonts w:hint="eastAsia" w:ascii="宋体" w:hAnsi="宋体" w:eastAsia="宋体" w:cs="宋体"/>
          <w:kern w:val="0"/>
          <w:sz w:val="28"/>
          <w:szCs w:val="28"/>
          <w:lang w:val="en-US" w:eastAsia="zh-CN" w:bidi="ar"/>
        </w:rPr>
        <w:t>作为</w:t>
      </w:r>
      <w:r>
        <w:rPr>
          <w:rFonts w:hint="eastAsia" w:ascii="宋体" w:hAnsi="宋体" w:cs="宋体"/>
          <w:kern w:val="0"/>
          <w:sz w:val="28"/>
          <w:szCs w:val="28"/>
          <w:lang w:val="en-US" w:eastAsia="zh-CN" w:bidi="ar"/>
        </w:rPr>
        <w:t>七朝古都</w:t>
      </w:r>
      <w:r>
        <w:rPr>
          <w:rFonts w:hint="eastAsia" w:ascii="宋体" w:hAnsi="宋体" w:eastAsia="宋体" w:cs="宋体"/>
          <w:kern w:val="0"/>
          <w:sz w:val="28"/>
          <w:szCs w:val="28"/>
          <w:lang w:val="en-US" w:eastAsia="zh-CN" w:bidi="ar"/>
        </w:rPr>
        <w:t>，</w:t>
      </w:r>
      <w:r>
        <w:rPr>
          <w:rFonts w:hint="eastAsia" w:ascii="宋体" w:hAnsi="宋体" w:cs="宋体"/>
          <w:kern w:val="0"/>
          <w:sz w:val="28"/>
          <w:szCs w:val="28"/>
          <w:lang w:val="en-US" w:eastAsia="zh-CN" w:bidi="ar"/>
        </w:rPr>
        <w:t>有着丰富的历史文化资源，为开展历史教学提供了重要支撑。她强调，</w:t>
      </w:r>
      <w:r>
        <w:rPr>
          <w:rFonts w:hint="eastAsia" w:ascii="宋体" w:hAnsi="宋体" w:eastAsia="宋体" w:cs="宋体"/>
          <w:kern w:val="0"/>
          <w:sz w:val="28"/>
          <w:szCs w:val="28"/>
          <w:lang w:val="en-US" w:eastAsia="zh-CN" w:bidi="ar"/>
        </w:rPr>
        <w:t>历史教学图册是培育学生时空观念等核心素养的关键载体，教师</w:t>
      </w:r>
      <w:r>
        <w:rPr>
          <w:rFonts w:hint="eastAsia" w:ascii="宋体" w:hAnsi="宋体" w:cs="宋体"/>
          <w:kern w:val="0"/>
          <w:sz w:val="28"/>
          <w:szCs w:val="28"/>
          <w:lang w:val="en-US" w:eastAsia="zh-CN" w:bidi="ar"/>
        </w:rPr>
        <w:t>需</w:t>
      </w:r>
      <w:r>
        <w:rPr>
          <w:rFonts w:hint="eastAsia" w:ascii="宋体" w:hAnsi="宋体" w:eastAsia="宋体" w:cs="宋体"/>
          <w:kern w:val="0"/>
          <w:sz w:val="28"/>
          <w:szCs w:val="28"/>
          <w:lang w:val="en-US" w:eastAsia="zh-CN" w:bidi="ar"/>
        </w:rPr>
        <w:t>善用</w:t>
      </w:r>
      <w:r>
        <w:rPr>
          <w:rFonts w:hint="eastAsia" w:ascii="宋体" w:hAnsi="宋体" w:cs="宋体"/>
          <w:kern w:val="0"/>
          <w:sz w:val="28"/>
          <w:szCs w:val="28"/>
          <w:lang w:val="en-US" w:eastAsia="zh-CN" w:bidi="ar"/>
        </w:rPr>
        <w:t>此</w:t>
      </w:r>
      <w:r>
        <w:rPr>
          <w:rFonts w:hint="eastAsia" w:ascii="宋体" w:hAnsi="宋体" w:eastAsia="宋体" w:cs="宋体"/>
          <w:kern w:val="0"/>
          <w:sz w:val="28"/>
          <w:szCs w:val="28"/>
          <w:lang w:val="en-US" w:eastAsia="zh-CN" w:bidi="ar"/>
        </w:rPr>
        <w:t>资源，让地图</w:t>
      </w:r>
      <w:r>
        <w:rPr>
          <w:rFonts w:hint="eastAsia" w:ascii="宋体" w:hAnsi="宋体" w:cs="宋体"/>
          <w:kern w:val="0"/>
          <w:sz w:val="28"/>
          <w:szCs w:val="28"/>
          <w:lang w:val="en-US" w:eastAsia="zh-CN" w:bidi="ar"/>
        </w:rPr>
        <w:t>切实</w:t>
      </w:r>
      <w:r>
        <w:rPr>
          <w:rFonts w:hint="eastAsia" w:ascii="宋体" w:hAnsi="宋体" w:eastAsia="宋体" w:cs="宋体"/>
          <w:kern w:val="0"/>
          <w:sz w:val="28"/>
          <w:szCs w:val="28"/>
          <w:lang w:val="en-US" w:eastAsia="zh-CN" w:bidi="ar"/>
        </w:rPr>
        <w:t>为历史教学赋能增效。</w:t>
      </w:r>
    </w:p>
    <w:p>
      <w:pPr>
        <w:keepNext w:val="0"/>
        <w:keepLines w:val="0"/>
        <w:widowControl/>
        <w:suppressLineNumbers w:val="0"/>
        <w:ind w:firstLine="560" w:firstLineChars="200"/>
        <w:jc w:val="left"/>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开幕式后，两场主旨报告为会议</w:t>
      </w:r>
      <w:r>
        <w:rPr>
          <w:rFonts w:hint="eastAsia" w:ascii="宋体" w:hAnsi="宋体" w:cs="宋体"/>
          <w:kern w:val="0"/>
          <w:sz w:val="28"/>
          <w:szCs w:val="28"/>
          <w:lang w:val="en-US" w:eastAsia="zh-CN" w:bidi="ar"/>
        </w:rPr>
        <w:t>筑牢了</w:t>
      </w:r>
      <w:r>
        <w:rPr>
          <w:rFonts w:hint="eastAsia" w:ascii="宋体" w:hAnsi="宋体" w:eastAsia="宋体" w:cs="宋体"/>
          <w:kern w:val="0"/>
          <w:sz w:val="28"/>
          <w:szCs w:val="28"/>
          <w:lang w:val="en-US" w:eastAsia="zh-CN" w:bidi="ar"/>
        </w:rPr>
        <w:t>深厚的</w:t>
      </w:r>
      <w:r>
        <w:rPr>
          <w:rFonts w:hint="eastAsia" w:ascii="宋体" w:hAnsi="宋体" w:cs="宋体"/>
          <w:kern w:val="0"/>
          <w:sz w:val="28"/>
          <w:szCs w:val="28"/>
          <w:lang w:val="en-US" w:eastAsia="zh-CN" w:bidi="ar"/>
        </w:rPr>
        <w:t>理论基础，引发参会者深入思考</w:t>
      </w:r>
      <w:r>
        <w:rPr>
          <w:rFonts w:hint="eastAsia" w:ascii="宋体" w:hAnsi="宋体" w:eastAsia="宋体" w:cs="宋体"/>
          <w:kern w:val="0"/>
          <w:sz w:val="28"/>
          <w:szCs w:val="28"/>
          <w:lang w:val="en-US" w:eastAsia="zh-CN" w:bidi="ar"/>
        </w:rPr>
        <w:t>。</w:t>
      </w:r>
    </w:p>
    <w:p>
      <w:pPr>
        <w:keepNext w:val="0"/>
        <w:keepLines w:val="0"/>
        <w:widowControl/>
        <w:suppressLineNumbers w:val="0"/>
        <w:ind w:firstLine="560" w:firstLineChars="200"/>
        <w:jc w:val="left"/>
        <w:rPr>
          <w:rFonts w:hint="eastAsia" w:ascii="宋体" w:hAnsi="宋体" w:eastAsia="宋体" w:cs="宋体"/>
          <w:kern w:val="0"/>
          <w:sz w:val="28"/>
          <w:szCs w:val="28"/>
          <w:lang w:bidi="ar"/>
        </w:rPr>
      </w:pPr>
      <w:r>
        <w:rPr>
          <w:rFonts w:hint="eastAsia" w:ascii="宋体" w:hAnsi="宋体" w:eastAsia="宋体" w:cs="宋体"/>
          <w:kern w:val="0"/>
          <w:sz w:val="28"/>
          <w:szCs w:val="28"/>
          <w:lang w:val="en-US" w:eastAsia="zh-CN" w:bidi="ar"/>
        </w:rPr>
        <w:t>北京大学城市与环境学院历史地理研究中心</w:t>
      </w:r>
      <w:r>
        <w:rPr>
          <w:rFonts w:hint="eastAsia" w:ascii="宋体" w:hAnsi="宋体" w:eastAsia="宋体" w:cs="宋体"/>
          <w:b/>
          <w:bCs/>
          <w:kern w:val="0"/>
          <w:sz w:val="28"/>
          <w:szCs w:val="28"/>
          <w:lang w:val="en-US" w:eastAsia="zh-CN" w:bidi="ar"/>
        </w:rPr>
        <w:t>韩茂莉</w:t>
      </w:r>
      <w:r>
        <w:rPr>
          <w:rFonts w:hint="eastAsia" w:ascii="宋体" w:hAnsi="宋体" w:eastAsia="宋体" w:cs="宋体"/>
          <w:kern w:val="0"/>
          <w:sz w:val="28"/>
          <w:szCs w:val="28"/>
          <w:lang w:val="en-US" w:eastAsia="zh-CN" w:bidi="ar"/>
        </w:rPr>
        <w:t>教授作《历史的“空间坐标”——地图对于学习历史的意义》专题报告。</w:t>
      </w:r>
      <w:r>
        <w:rPr>
          <w:rFonts w:hint="eastAsia" w:ascii="宋体" w:hAnsi="宋体" w:cs="宋体"/>
          <w:kern w:val="0"/>
          <w:sz w:val="28"/>
          <w:szCs w:val="28"/>
          <w:lang w:val="en-US" w:eastAsia="zh-CN" w:bidi="ar"/>
        </w:rPr>
        <w:t>韩教授指出，</w:t>
      </w:r>
      <w:r>
        <w:rPr>
          <w:rFonts w:hint="eastAsia" w:ascii="宋体" w:hAnsi="宋体" w:eastAsia="宋体" w:cs="宋体"/>
          <w:kern w:val="0"/>
          <w:sz w:val="28"/>
          <w:szCs w:val="28"/>
          <w:lang w:bidi="ar"/>
        </w:rPr>
        <w:t>地图是打破时空局限、理解历史逻辑的关键工具，</w:t>
      </w:r>
      <w:r>
        <w:rPr>
          <w:rFonts w:hint="eastAsia" w:ascii="宋体" w:hAnsi="宋体" w:cs="宋体"/>
          <w:kern w:val="0"/>
          <w:sz w:val="28"/>
          <w:szCs w:val="28"/>
          <w:lang w:val="en-US" w:eastAsia="zh-CN" w:bidi="ar"/>
        </w:rPr>
        <w:t>并</w:t>
      </w:r>
      <w:r>
        <w:rPr>
          <w:rFonts w:hint="eastAsia" w:ascii="宋体" w:hAnsi="宋体" w:eastAsia="宋体" w:cs="宋体"/>
          <w:kern w:val="0"/>
          <w:sz w:val="28"/>
          <w:szCs w:val="28"/>
          <w:lang w:val="en-US" w:eastAsia="zh-CN" w:bidi="ar"/>
        </w:rPr>
        <w:t>通过“河南‘天下之中’的地理逻辑”“珠玑巷移民与岭南开发”“扬州与</w:t>
      </w:r>
      <w:r>
        <w:rPr>
          <w:rFonts w:hint="eastAsia" w:ascii="宋体" w:hAnsi="宋体" w:cs="宋体"/>
          <w:kern w:val="0"/>
          <w:sz w:val="28"/>
          <w:szCs w:val="28"/>
          <w:lang w:val="en-US" w:eastAsia="zh-CN" w:bidi="ar"/>
        </w:rPr>
        <w:t>瓜洲</w:t>
      </w:r>
      <w:r>
        <w:rPr>
          <w:rFonts w:hint="eastAsia" w:ascii="宋体" w:hAnsi="宋体" w:eastAsia="宋体" w:cs="宋体"/>
          <w:kern w:val="0"/>
          <w:sz w:val="28"/>
          <w:szCs w:val="28"/>
          <w:lang w:val="en-US" w:eastAsia="zh-CN" w:bidi="ar"/>
        </w:rPr>
        <w:t>的运河变迁”等案例，生动阐释了如何借助地图分析历史背景、理解人类活动与地域特征的关联。</w:t>
      </w:r>
      <w:r>
        <w:rPr>
          <w:rFonts w:hint="eastAsia" w:ascii="宋体" w:hAnsi="宋体" w:eastAsia="宋体" w:cs="宋体"/>
          <w:kern w:val="0"/>
          <w:sz w:val="28"/>
          <w:szCs w:val="28"/>
          <w:lang w:bidi="ar"/>
        </w:rPr>
        <w:t>她强调，</w:t>
      </w:r>
      <w:r>
        <w:rPr>
          <w:rFonts w:hint="eastAsia" w:ascii="宋体" w:hAnsi="宋体" w:cs="宋体"/>
          <w:kern w:val="0"/>
          <w:sz w:val="28"/>
          <w:szCs w:val="28"/>
          <w:lang w:eastAsia="zh-CN" w:bidi="ar"/>
        </w:rPr>
        <w:t>历史</w:t>
      </w:r>
      <w:r>
        <w:rPr>
          <w:rFonts w:hint="eastAsia" w:ascii="宋体" w:hAnsi="宋体" w:eastAsia="宋体" w:cs="宋体"/>
          <w:kern w:val="0"/>
          <w:sz w:val="28"/>
          <w:szCs w:val="28"/>
          <w:lang w:bidi="ar"/>
        </w:rPr>
        <w:t>教学</w:t>
      </w:r>
      <w:r>
        <w:rPr>
          <w:rFonts w:hint="eastAsia" w:ascii="宋体" w:hAnsi="宋体" w:cs="宋体"/>
          <w:kern w:val="0"/>
          <w:sz w:val="28"/>
          <w:szCs w:val="28"/>
          <w:lang w:eastAsia="zh-CN" w:bidi="ar"/>
        </w:rPr>
        <w:t>应充分利用地图，</w:t>
      </w:r>
      <w:r>
        <w:rPr>
          <w:rFonts w:hint="eastAsia" w:ascii="宋体" w:hAnsi="宋体" w:eastAsia="宋体" w:cs="宋体"/>
          <w:kern w:val="0"/>
          <w:sz w:val="28"/>
          <w:szCs w:val="28"/>
          <w:lang w:bidi="ar"/>
        </w:rPr>
        <w:t>构建多维历史场景，引导学生从空间视角理解历史，</w:t>
      </w:r>
      <w:r>
        <w:rPr>
          <w:rFonts w:hint="eastAsia" w:ascii="宋体" w:hAnsi="宋体" w:cs="宋体"/>
          <w:kern w:val="0"/>
          <w:sz w:val="28"/>
          <w:szCs w:val="28"/>
          <w:lang w:eastAsia="zh-CN" w:bidi="ar"/>
        </w:rPr>
        <w:t>打</w:t>
      </w:r>
      <w:r>
        <w:rPr>
          <w:rFonts w:hint="eastAsia" w:ascii="宋体" w:hAnsi="宋体" w:eastAsia="宋体" w:cs="宋体"/>
          <w:kern w:val="0"/>
          <w:sz w:val="28"/>
          <w:szCs w:val="28"/>
          <w:lang w:bidi="ar"/>
        </w:rPr>
        <w:t>通“何时”与“何处”，</w:t>
      </w:r>
      <w:r>
        <w:rPr>
          <w:rFonts w:hint="eastAsia" w:ascii="宋体" w:hAnsi="宋体" w:cs="宋体"/>
          <w:kern w:val="0"/>
          <w:sz w:val="28"/>
          <w:szCs w:val="28"/>
          <w:lang w:eastAsia="zh-CN" w:bidi="ar"/>
        </w:rPr>
        <w:t>切实</w:t>
      </w:r>
      <w:r>
        <w:rPr>
          <w:rFonts w:hint="eastAsia" w:ascii="宋体" w:hAnsi="宋体" w:eastAsia="宋体" w:cs="宋体"/>
          <w:kern w:val="0"/>
          <w:sz w:val="28"/>
          <w:szCs w:val="28"/>
          <w:lang w:bidi="ar"/>
        </w:rPr>
        <w:t>培养时空观念和历史解释能力。</w:t>
      </w:r>
    </w:p>
    <w:tbl>
      <w:tblPr>
        <w:tblStyle w:val="7"/>
        <w:tblW w:w="98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54" w:type="dxa"/>
            <w:tcBorders>
              <w:top w:val="nil"/>
              <w:left w:val="nil"/>
              <w:bottom w:val="nil"/>
              <w:right w:val="nil"/>
            </w:tcBorders>
            <w:noWrap w:val="0"/>
            <w:vAlign w:val="top"/>
          </w:tcPr>
          <w:p>
            <w:pPr>
              <w:keepNext w:val="0"/>
              <w:keepLines w:val="0"/>
              <w:widowControl/>
              <w:suppressLineNumbers w:val="0"/>
              <w:spacing w:line="360" w:lineRule="auto"/>
              <w:jc w:val="left"/>
              <w:rPr>
                <w:rFonts w:hint="eastAsia" w:ascii="宋体" w:hAnsi="宋体" w:eastAsia="宋体" w:cs="宋体"/>
                <w:kern w:val="0"/>
                <w:sz w:val="28"/>
                <w:szCs w:val="28"/>
                <w:vertAlign w:val="baseline"/>
                <w:lang w:val="en-US" w:eastAsia="zh-CN" w:bidi="ar"/>
              </w:rPr>
            </w:pPr>
            <w:r>
              <w:rPr>
                <w:rFonts w:hint="eastAsia" w:ascii="宋体" w:hAnsi="宋体" w:eastAsia="宋体" w:cs="宋体"/>
                <w:kern w:val="0"/>
                <w:sz w:val="28"/>
                <w:szCs w:val="28"/>
                <w:vertAlign w:val="baseline"/>
                <w:lang w:eastAsia="zh-CN" w:bidi="ar"/>
              </w:rPr>
              <w:drawing>
                <wp:inline distT="0" distB="0" distL="114300" distR="114300">
                  <wp:extent cx="6116320" cy="4080510"/>
                  <wp:effectExtent l="0" t="0" r="17780" b="15240"/>
                  <wp:docPr id="6" name="图片 9" descr="韩茂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9" descr="韩茂莉"/>
                          <pic:cNvPicPr>
                            <a:picLocks noChangeAspect="1"/>
                          </pic:cNvPicPr>
                        </pic:nvPicPr>
                        <pic:blipFill>
                          <a:blip r:embed="rId6"/>
                          <a:stretch>
                            <a:fillRect/>
                          </a:stretch>
                        </pic:blipFill>
                        <pic:spPr>
                          <a:xfrm>
                            <a:off x="0" y="0"/>
                            <a:ext cx="6116320" cy="408051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54" w:type="dxa"/>
            <w:tcBorders>
              <w:top w:val="nil"/>
              <w:left w:val="nil"/>
              <w:bottom w:val="nil"/>
              <w:right w:val="nil"/>
            </w:tcBorders>
            <w:noWrap w:val="0"/>
            <w:vAlign w:val="top"/>
          </w:tcPr>
          <w:p>
            <w:pPr>
              <w:keepNext w:val="0"/>
              <w:keepLines w:val="0"/>
              <w:widowControl/>
              <w:suppressLineNumbers w:val="0"/>
              <w:spacing w:line="360" w:lineRule="auto"/>
              <w:ind w:firstLine="440" w:firstLineChars="200"/>
              <w:jc w:val="center"/>
              <w:rPr>
                <w:rFonts w:hint="default" w:ascii="宋体" w:hAnsi="宋体" w:eastAsia="宋体" w:cs="宋体"/>
                <w:kern w:val="0"/>
                <w:sz w:val="28"/>
                <w:szCs w:val="28"/>
                <w:vertAlign w:val="baseline"/>
                <w:lang w:val="en-US" w:eastAsia="zh-CN" w:bidi="ar"/>
              </w:rPr>
            </w:pPr>
            <w:r>
              <w:rPr>
                <w:rFonts w:hint="eastAsia" w:ascii="宋体" w:hAnsi="宋体" w:eastAsia="宋体" w:cs="宋体"/>
                <w:b w:val="0"/>
                <w:bCs w:val="0"/>
                <w:color w:val="7F7F7F"/>
                <w:kern w:val="0"/>
                <w:sz w:val="22"/>
                <w:szCs w:val="22"/>
                <w:lang w:val="en-US" w:eastAsia="zh-CN" w:bidi="ar"/>
              </w:rPr>
              <w:t>韩茂莉</w:t>
            </w:r>
            <w:r>
              <w:rPr>
                <w:rFonts w:hint="eastAsia" w:ascii="宋体" w:hAnsi="宋体" w:eastAsia="宋体" w:cs="宋体"/>
                <w:color w:val="7F7F7F"/>
                <w:kern w:val="0"/>
                <w:sz w:val="22"/>
                <w:szCs w:val="22"/>
                <w:lang w:val="en-US" w:eastAsia="zh-CN" w:bidi="ar"/>
              </w:rPr>
              <w:t>教授</w:t>
            </w:r>
            <w:r>
              <w:rPr>
                <w:rFonts w:hint="eastAsia" w:ascii="宋体" w:hAnsi="宋体" w:cs="宋体"/>
                <w:color w:val="7F7F7F"/>
                <w:kern w:val="0"/>
                <w:sz w:val="22"/>
                <w:szCs w:val="22"/>
                <w:lang w:val="en-US" w:eastAsia="zh-CN" w:bidi="ar"/>
              </w:rPr>
              <w:t>(</w:t>
            </w:r>
            <w:r>
              <w:rPr>
                <w:rFonts w:hint="eastAsia" w:ascii="宋体" w:hAnsi="宋体" w:eastAsia="宋体" w:cs="宋体"/>
                <w:color w:val="7F7F7F"/>
                <w:kern w:val="0"/>
                <w:sz w:val="22"/>
                <w:szCs w:val="22"/>
                <w:lang w:val="en-US" w:eastAsia="zh-CN" w:bidi="ar"/>
              </w:rPr>
              <w:t>北京大学城市与环境学院历史地理研究中心</w:t>
            </w:r>
            <w:r>
              <w:rPr>
                <w:rFonts w:hint="eastAsia" w:ascii="宋体" w:hAnsi="宋体" w:cs="宋体"/>
                <w:color w:val="7F7F7F"/>
                <w:kern w:val="0"/>
                <w:sz w:val="22"/>
                <w:szCs w:val="22"/>
                <w:lang w:val="en-US" w:eastAsia="zh-CN" w:bidi="ar"/>
              </w:rPr>
              <w:t>)</w:t>
            </w:r>
          </w:p>
        </w:tc>
      </w:tr>
    </w:tbl>
    <w:p>
      <w:pPr>
        <w:keepNext w:val="0"/>
        <w:keepLines w:val="0"/>
        <w:widowControl/>
        <w:suppressLineNumbers w:val="0"/>
        <w:ind w:firstLine="560" w:firstLineChars="200"/>
        <w:jc w:val="left"/>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中国教育学会历史教学专业委员会理事长</w:t>
      </w:r>
      <w:r>
        <w:rPr>
          <w:rFonts w:hint="eastAsia" w:ascii="宋体" w:hAnsi="宋体" w:eastAsia="宋体" w:cs="宋体"/>
          <w:b/>
          <w:bCs/>
          <w:kern w:val="0"/>
          <w:sz w:val="28"/>
          <w:szCs w:val="28"/>
          <w:lang w:val="en-US" w:eastAsia="zh-CN" w:bidi="ar"/>
        </w:rPr>
        <w:t>许斌</w:t>
      </w:r>
      <w:r>
        <w:rPr>
          <w:rFonts w:hint="eastAsia" w:ascii="宋体" w:hAnsi="宋体" w:eastAsia="宋体" w:cs="宋体"/>
          <w:kern w:val="0"/>
          <w:sz w:val="28"/>
          <w:szCs w:val="28"/>
          <w:lang w:val="en-US" w:eastAsia="zh-CN" w:bidi="ar"/>
        </w:rPr>
        <w:t>以《历史地图助力历史教学》为题</w:t>
      </w:r>
      <w:r>
        <w:rPr>
          <w:rFonts w:hint="eastAsia" w:ascii="宋体" w:hAnsi="宋体" w:cs="宋体"/>
          <w:kern w:val="0"/>
          <w:sz w:val="28"/>
          <w:szCs w:val="28"/>
          <w:lang w:val="en-US" w:eastAsia="zh-CN" w:bidi="ar"/>
        </w:rPr>
        <w:t>，</w:t>
      </w:r>
      <w:r>
        <w:rPr>
          <w:rFonts w:hint="eastAsia" w:ascii="宋体" w:hAnsi="宋体" w:eastAsia="宋体" w:cs="宋体"/>
          <w:kern w:val="0"/>
          <w:sz w:val="28"/>
          <w:szCs w:val="28"/>
          <w:lang w:val="en-US" w:eastAsia="zh-CN" w:bidi="ar"/>
        </w:rPr>
        <w:t>从地图与历史学科本质的关系切入，指出教师需明确地图在历史认知中的角色，系统阐述</w:t>
      </w:r>
      <w:r>
        <w:rPr>
          <w:rFonts w:hint="eastAsia" w:ascii="宋体" w:hAnsi="宋体" w:cs="宋体"/>
          <w:kern w:val="0"/>
          <w:sz w:val="28"/>
          <w:szCs w:val="28"/>
          <w:lang w:val="en-US" w:eastAsia="zh-CN" w:bidi="ar"/>
        </w:rPr>
        <w:t>了</w:t>
      </w:r>
      <w:r>
        <w:rPr>
          <w:rFonts w:hint="eastAsia" w:ascii="宋体" w:hAnsi="宋体" w:eastAsia="宋体" w:cs="宋体"/>
          <w:kern w:val="0"/>
          <w:sz w:val="28"/>
          <w:szCs w:val="28"/>
          <w:lang w:val="en-US" w:eastAsia="zh-CN" w:bidi="ar"/>
        </w:rPr>
        <w:t>历史地图的教学功能，并提出使用地图时需注意的准确性、适配性与层次性</w:t>
      </w:r>
      <w:r>
        <w:rPr>
          <w:rFonts w:hint="eastAsia" w:ascii="宋体" w:hAnsi="宋体" w:cs="宋体"/>
          <w:kern w:val="0"/>
          <w:sz w:val="28"/>
          <w:szCs w:val="28"/>
          <w:lang w:val="en-US" w:eastAsia="zh-CN" w:bidi="ar"/>
        </w:rPr>
        <w:t>等</w:t>
      </w:r>
      <w:r>
        <w:rPr>
          <w:rFonts w:hint="eastAsia" w:ascii="宋体" w:hAnsi="宋体" w:eastAsia="宋体" w:cs="宋体"/>
          <w:kern w:val="0"/>
          <w:sz w:val="28"/>
          <w:szCs w:val="28"/>
          <w:lang w:val="en-US" w:eastAsia="zh-CN" w:bidi="ar"/>
        </w:rPr>
        <w:t>问题，为</w:t>
      </w:r>
      <w:r>
        <w:rPr>
          <w:rFonts w:hint="eastAsia" w:ascii="宋体" w:hAnsi="宋体" w:cs="宋体"/>
          <w:kern w:val="0"/>
          <w:sz w:val="28"/>
          <w:szCs w:val="28"/>
          <w:lang w:val="en-US" w:eastAsia="zh-CN" w:bidi="ar"/>
        </w:rPr>
        <w:t>历史</w:t>
      </w:r>
      <w:r>
        <w:rPr>
          <w:rFonts w:hint="eastAsia" w:ascii="宋体" w:hAnsi="宋体" w:eastAsia="宋体" w:cs="宋体"/>
          <w:kern w:val="0"/>
          <w:sz w:val="28"/>
          <w:szCs w:val="28"/>
          <w:lang w:val="en-US" w:eastAsia="zh-CN" w:bidi="ar"/>
        </w:rPr>
        <w:t>教学实践提供了理论</w:t>
      </w:r>
      <w:r>
        <w:rPr>
          <w:rFonts w:hint="eastAsia" w:ascii="宋体" w:hAnsi="宋体" w:cs="宋体"/>
          <w:kern w:val="0"/>
          <w:sz w:val="28"/>
          <w:szCs w:val="28"/>
          <w:lang w:val="en-US" w:eastAsia="zh-CN" w:bidi="ar"/>
        </w:rPr>
        <w:t>基础</w:t>
      </w:r>
      <w:r>
        <w:rPr>
          <w:rFonts w:hint="eastAsia" w:ascii="宋体" w:hAnsi="宋体" w:eastAsia="宋体" w:cs="宋体"/>
          <w:kern w:val="0"/>
          <w:sz w:val="28"/>
          <w:szCs w:val="28"/>
          <w:lang w:val="en-US" w:eastAsia="zh-CN" w:bidi="ar"/>
        </w:rPr>
        <w:t>。</w:t>
      </w:r>
    </w:p>
    <w:tbl>
      <w:tblPr>
        <w:tblStyle w:val="7"/>
        <w:tblW w:w="98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54" w:type="dxa"/>
            <w:tcBorders>
              <w:top w:val="nil"/>
              <w:left w:val="nil"/>
              <w:bottom w:val="nil"/>
              <w:right w:val="nil"/>
            </w:tcBorders>
            <w:noWrap w:val="0"/>
            <w:vAlign w:val="top"/>
          </w:tcPr>
          <w:p>
            <w:pPr>
              <w:keepNext w:val="0"/>
              <w:keepLines w:val="0"/>
              <w:widowControl/>
              <w:suppressLineNumbers w:val="0"/>
              <w:spacing w:line="360" w:lineRule="auto"/>
              <w:jc w:val="left"/>
              <w:rPr>
                <w:rFonts w:hint="eastAsia" w:ascii="宋体" w:hAnsi="宋体" w:eastAsia="宋体" w:cs="宋体"/>
                <w:kern w:val="0"/>
                <w:sz w:val="28"/>
                <w:szCs w:val="28"/>
                <w:vertAlign w:val="baseline"/>
                <w:lang w:val="en-US" w:eastAsia="zh-CN" w:bidi="ar"/>
              </w:rPr>
            </w:pPr>
            <w:r>
              <w:rPr>
                <w:rFonts w:hint="eastAsia" w:ascii="宋体" w:hAnsi="宋体" w:eastAsia="宋体" w:cs="宋体"/>
                <w:kern w:val="0"/>
                <w:sz w:val="28"/>
                <w:szCs w:val="28"/>
                <w:vertAlign w:val="baseline"/>
                <w:lang w:val="en-US" w:eastAsia="zh-CN" w:bidi="ar"/>
              </w:rPr>
              <w:drawing>
                <wp:inline distT="0" distB="0" distL="114300" distR="114300">
                  <wp:extent cx="6116320" cy="4080510"/>
                  <wp:effectExtent l="0" t="0" r="17780" b="15240"/>
                  <wp:docPr id="7" name="图片 10" descr="许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0" descr="许斌"/>
                          <pic:cNvPicPr>
                            <a:picLocks noChangeAspect="1"/>
                          </pic:cNvPicPr>
                        </pic:nvPicPr>
                        <pic:blipFill>
                          <a:blip r:embed="rId7"/>
                          <a:stretch>
                            <a:fillRect/>
                          </a:stretch>
                        </pic:blipFill>
                        <pic:spPr>
                          <a:xfrm>
                            <a:off x="0" y="0"/>
                            <a:ext cx="6116320" cy="408051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54" w:type="dxa"/>
            <w:tcBorders>
              <w:top w:val="nil"/>
              <w:left w:val="nil"/>
              <w:bottom w:val="nil"/>
              <w:right w:val="nil"/>
            </w:tcBorders>
            <w:noWrap w:val="0"/>
            <w:vAlign w:val="top"/>
          </w:tcPr>
          <w:p>
            <w:pPr>
              <w:keepNext w:val="0"/>
              <w:keepLines w:val="0"/>
              <w:widowControl/>
              <w:suppressLineNumbers w:val="0"/>
              <w:spacing w:line="360" w:lineRule="auto"/>
              <w:ind w:firstLine="440" w:firstLineChars="200"/>
              <w:jc w:val="center"/>
              <w:rPr>
                <w:rFonts w:hint="default" w:ascii="宋体" w:hAnsi="宋体" w:eastAsia="宋体" w:cs="宋体"/>
                <w:kern w:val="0"/>
                <w:sz w:val="28"/>
                <w:szCs w:val="28"/>
                <w:vertAlign w:val="baseline"/>
                <w:lang w:val="en-US" w:eastAsia="zh-CN" w:bidi="ar"/>
              </w:rPr>
            </w:pPr>
            <w:r>
              <w:rPr>
                <w:rFonts w:hint="eastAsia" w:ascii="宋体" w:hAnsi="宋体" w:eastAsia="宋体" w:cs="宋体"/>
                <w:b w:val="0"/>
                <w:bCs w:val="0"/>
                <w:color w:val="7F7F7F"/>
                <w:kern w:val="0"/>
                <w:sz w:val="22"/>
                <w:szCs w:val="22"/>
                <w:lang w:val="en-US" w:eastAsia="zh-CN" w:bidi="ar"/>
              </w:rPr>
              <w:t>许斌</w:t>
            </w:r>
            <w:r>
              <w:rPr>
                <w:rFonts w:hint="eastAsia" w:ascii="宋体" w:hAnsi="宋体" w:cs="宋体"/>
                <w:b w:val="0"/>
                <w:bCs w:val="0"/>
                <w:color w:val="7F7F7F"/>
                <w:kern w:val="0"/>
                <w:sz w:val="22"/>
                <w:szCs w:val="22"/>
                <w:lang w:val="en-US" w:eastAsia="zh-CN" w:bidi="ar"/>
              </w:rPr>
              <w:t>(</w:t>
            </w:r>
            <w:r>
              <w:rPr>
                <w:rFonts w:hint="eastAsia" w:ascii="宋体" w:hAnsi="宋体" w:eastAsia="宋体" w:cs="宋体"/>
                <w:color w:val="7F7F7F"/>
                <w:kern w:val="0"/>
                <w:sz w:val="22"/>
                <w:szCs w:val="22"/>
                <w:lang w:val="en-US" w:eastAsia="zh-CN" w:bidi="ar"/>
              </w:rPr>
              <w:t>中国教育学会历史教学专业委员会理事长</w:t>
            </w:r>
            <w:r>
              <w:rPr>
                <w:rFonts w:hint="eastAsia" w:ascii="宋体" w:hAnsi="宋体" w:cs="宋体"/>
                <w:color w:val="7F7F7F"/>
                <w:kern w:val="0"/>
                <w:sz w:val="22"/>
                <w:szCs w:val="22"/>
                <w:lang w:val="en-US" w:eastAsia="zh-CN" w:bidi="ar"/>
              </w:rPr>
              <w:t>)</w:t>
            </w:r>
          </w:p>
        </w:tc>
      </w:tr>
    </w:tbl>
    <w:p>
      <w:pPr>
        <w:keepNext w:val="0"/>
        <w:keepLines w:val="0"/>
        <w:widowControl/>
        <w:suppressLineNumbers w:val="0"/>
        <w:ind w:firstLine="560" w:firstLineChars="200"/>
        <w:jc w:val="left"/>
        <w:rPr>
          <w:rFonts w:hint="eastAsia" w:ascii="宋体" w:hAnsi="宋体" w:cs="宋体"/>
          <w:kern w:val="0"/>
          <w:sz w:val="28"/>
          <w:szCs w:val="28"/>
          <w:lang w:val="en-US" w:eastAsia="zh-CN" w:bidi="ar"/>
        </w:rPr>
      </w:pPr>
      <w:r>
        <w:rPr>
          <w:rFonts w:hint="eastAsia" w:ascii="宋体" w:hAnsi="宋体" w:eastAsia="宋体" w:cs="宋体"/>
          <w:kern w:val="0"/>
          <w:sz w:val="28"/>
          <w:szCs w:val="28"/>
          <w:lang w:val="en-US" w:eastAsia="zh-CN" w:bidi="ar"/>
        </w:rPr>
        <w:t>11月</w:t>
      </w:r>
      <w:r>
        <w:rPr>
          <w:rFonts w:hint="eastAsia" w:ascii="宋体" w:hAnsi="宋体" w:cs="宋体"/>
          <w:kern w:val="0"/>
          <w:sz w:val="28"/>
          <w:szCs w:val="28"/>
          <w:lang w:val="en-US" w:eastAsia="zh-CN" w:bidi="ar"/>
        </w:rPr>
        <w:t>7</w:t>
      </w:r>
      <w:r>
        <w:rPr>
          <w:rFonts w:hint="eastAsia" w:ascii="宋体" w:hAnsi="宋体" w:eastAsia="宋体" w:cs="宋体"/>
          <w:kern w:val="0"/>
          <w:sz w:val="28"/>
          <w:szCs w:val="28"/>
          <w:lang w:val="en-US" w:eastAsia="zh-CN" w:bidi="ar"/>
        </w:rPr>
        <w:t>日下午的会议由中国地图出版社教材出版分社副总编辑</w:t>
      </w:r>
      <w:r>
        <w:rPr>
          <w:rFonts w:hint="eastAsia" w:ascii="宋体" w:hAnsi="宋体" w:eastAsia="宋体" w:cs="宋体"/>
          <w:b/>
          <w:bCs/>
          <w:kern w:val="0"/>
          <w:sz w:val="28"/>
          <w:szCs w:val="28"/>
          <w:lang w:val="en-US" w:eastAsia="zh-CN" w:bidi="ar"/>
        </w:rPr>
        <w:t>刘亚先</w:t>
      </w:r>
      <w:r>
        <w:rPr>
          <w:rFonts w:hint="eastAsia" w:ascii="宋体" w:hAnsi="宋体" w:eastAsia="宋体" w:cs="宋体"/>
          <w:kern w:val="0"/>
          <w:sz w:val="28"/>
          <w:szCs w:val="28"/>
          <w:lang w:val="en-US" w:eastAsia="zh-CN" w:bidi="ar"/>
        </w:rPr>
        <w:t>主持。三位分享者紧扣“地图赋能历史教学”主题，从编研理念、课堂实践、技术创新三个维度，生动展现了</w:t>
      </w:r>
      <w:r>
        <w:rPr>
          <w:rFonts w:hint="eastAsia" w:ascii="宋体" w:hAnsi="宋体" w:cs="宋体"/>
          <w:kern w:val="0"/>
          <w:sz w:val="28"/>
          <w:szCs w:val="28"/>
          <w:lang w:val="en-US" w:eastAsia="zh-CN" w:bidi="ar"/>
        </w:rPr>
        <w:t>历史地图在历史教学中的创新应用与实践价值。</w:t>
      </w:r>
    </w:p>
    <w:p>
      <w:pPr>
        <w:keepNext w:val="0"/>
        <w:keepLines w:val="0"/>
        <w:widowControl/>
        <w:suppressLineNumbers w:val="0"/>
        <w:ind w:firstLine="560" w:firstLineChars="200"/>
        <w:jc w:val="left"/>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vertAlign w:val="baseline"/>
          <w:lang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1607820</wp:posOffset>
            </wp:positionV>
            <wp:extent cx="6116320" cy="3474085"/>
            <wp:effectExtent l="0" t="0" r="17780" b="12065"/>
            <wp:wrapTopAndBottom/>
            <wp:docPr id="3" name="图片 9" descr="王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9" descr="王兵"/>
                    <pic:cNvPicPr>
                      <a:picLocks noChangeAspect="1"/>
                    </pic:cNvPicPr>
                  </pic:nvPicPr>
                  <pic:blipFill>
                    <a:blip r:embed="rId8"/>
                    <a:srcRect t="14862"/>
                    <a:stretch>
                      <a:fillRect/>
                    </a:stretch>
                  </pic:blipFill>
                  <pic:spPr>
                    <a:xfrm>
                      <a:off x="0" y="0"/>
                      <a:ext cx="6116320" cy="3474085"/>
                    </a:xfrm>
                    <a:prstGeom prst="rect">
                      <a:avLst/>
                    </a:prstGeom>
                    <a:noFill/>
                    <a:ln>
                      <a:noFill/>
                    </a:ln>
                  </pic:spPr>
                </pic:pic>
              </a:graphicData>
            </a:graphic>
          </wp:anchor>
        </w:drawing>
      </w:r>
      <w:r>
        <w:rPr>
          <w:rFonts w:hint="eastAsia" w:ascii="宋体" w:hAnsi="宋体" w:cs="宋体"/>
          <w:kern w:val="0"/>
          <w:sz w:val="28"/>
          <w:szCs w:val="28"/>
          <w:lang w:val="en-US" w:eastAsia="zh-CN" w:bidi="ar"/>
        </w:rPr>
        <w:t>江苏省南京市历史教研员</w:t>
      </w:r>
      <w:r>
        <w:rPr>
          <w:rFonts w:hint="eastAsia" w:ascii="宋体" w:hAnsi="宋体" w:cs="宋体"/>
          <w:b/>
          <w:bCs/>
          <w:kern w:val="0"/>
          <w:sz w:val="28"/>
          <w:szCs w:val="28"/>
          <w:lang w:val="en-US" w:eastAsia="zh-CN" w:bidi="ar"/>
        </w:rPr>
        <w:t>王兵</w:t>
      </w:r>
      <w:r>
        <w:rPr>
          <w:rFonts w:hint="eastAsia" w:ascii="宋体" w:hAnsi="宋体" w:cs="宋体"/>
          <w:kern w:val="0"/>
          <w:sz w:val="28"/>
          <w:szCs w:val="28"/>
          <w:lang w:val="en-US" w:eastAsia="zh-CN" w:bidi="ar"/>
        </w:rPr>
        <w:t>以《学伴赋能的双向奔赴——浅谈历史地图册的研制与使用》为题，系统阐述了地图册编写的学术依据与教学逻辑，强调</w:t>
      </w:r>
      <w:r>
        <w:rPr>
          <w:rFonts w:hint="eastAsia" w:ascii="宋体" w:hAnsi="宋体" w:eastAsia="宋体" w:cs="宋体"/>
          <w:kern w:val="0"/>
          <w:sz w:val="28"/>
          <w:szCs w:val="28"/>
          <w:lang w:val="en-US" w:eastAsia="zh-CN" w:bidi="ar"/>
        </w:rPr>
        <w:t>地图册应从“辅助工具”升级为学生的“自主学伴”，助力“教—学—评”一体化落地。</w:t>
      </w:r>
    </w:p>
    <w:tbl>
      <w:tblPr>
        <w:tblStyle w:val="7"/>
        <w:tblW w:w="98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54" w:type="dxa"/>
            <w:tcBorders>
              <w:top w:val="nil"/>
              <w:left w:val="nil"/>
              <w:bottom w:val="nil"/>
              <w:right w:val="nil"/>
            </w:tcBorders>
            <w:noWrap w:val="0"/>
            <w:vAlign w:val="top"/>
          </w:tcPr>
          <w:p>
            <w:pPr>
              <w:keepNext w:val="0"/>
              <w:keepLines w:val="0"/>
              <w:widowControl/>
              <w:suppressLineNumbers w:val="0"/>
              <w:spacing w:line="360" w:lineRule="auto"/>
              <w:ind w:firstLine="440" w:firstLineChars="200"/>
              <w:jc w:val="center"/>
              <w:rPr>
                <w:rFonts w:hint="default" w:ascii="宋体" w:hAnsi="宋体" w:eastAsia="宋体" w:cs="宋体"/>
                <w:kern w:val="0"/>
                <w:sz w:val="28"/>
                <w:szCs w:val="28"/>
                <w:vertAlign w:val="baseline"/>
                <w:lang w:val="en-US" w:eastAsia="zh-CN" w:bidi="ar"/>
              </w:rPr>
            </w:pPr>
            <w:r>
              <w:rPr>
                <w:rFonts w:hint="eastAsia" w:ascii="宋体" w:hAnsi="宋体" w:cs="宋体"/>
                <w:b w:val="0"/>
                <w:bCs w:val="0"/>
                <w:color w:val="7F7F7F"/>
                <w:kern w:val="0"/>
                <w:sz w:val="22"/>
                <w:szCs w:val="22"/>
                <w:lang w:val="en-US" w:eastAsia="zh-CN" w:bidi="ar"/>
              </w:rPr>
              <w:t>王兵(</w:t>
            </w:r>
            <w:r>
              <w:rPr>
                <w:rFonts w:hint="eastAsia" w:ascii="宋体" w:hAnsi="宋体" w:cs="宋体"/>
                <w:color w:val="7F7F7F"/>
                <w:kern w:val="0"/>
                <w:sz w:val="22"/>
                <w:szCs w:val="22"/>
                <w:lang w:val="en-US" w:eastAsia="zh-CN" w:bidi="ar"/>
              </w:rPr>
              <w:t>江苏省南京市历史教研员)</w:t>
            </w:r>
          </w:p>
        </w:tc>
      </w:tr>
    </w:tbl>
    <w:p>
      <w:pPr>
        <w:keepNext w:val="0"/>
        <w:keepLines w:val="0"/>
        <w:widowControl/>
        <w:suppressLineNumbers w:val="0"/>
        <w:ind w:firstLine="560" w:firstLineChars="200"/>
        <w:jc w:val="left"/>
        <w:rPr>
          <w:rFonts w:hint="eastAsia" w:ascii="宋体" w:hAnsi="宋体" w:eastAsia="宋体" w:cs="宋体"/>
          <w:kern w:val="0"/>
          <w:sz w:val="28"/>
          <w:szCs w:val="28"/>
          <w:lang w:bidi="ar"/>
        </w:rPr>
      </w:pPr>
      <w:r>
        <w:rPr>
          <w:rFonts w:hint="eastAsia" w:ascii="宋体" w:hAnsi="宋体" w:cs="宋体"/>
          <w:kern w:val="0"/>
          <w:sz w:val="28"/>
          <w:szCs w:val="28"/>
          <w:lang w:val="en-US" w:eastAsia="zh-CN" w:bidi="ar"/>
        </w:rPr>
        <w:t>湖北省黄石市第十四中学</w:t>
      </w:r>
      <w:r>
        <w:rPr>
          <w:rFonts w:hint="eastAsia" w:ascii="宋体" w:hAnsi="宋体" w:cs="宋体"/>
          <w:b/>
          <w:bCs/>
          <w:kern w:val="0"/>
          <w:sz w:val="28"/>
          <w:szCs w:val="28"/>
          <w:lang w:val="en-US" w:eastAsia="zh-CN" w:bidi="ar"/>
        </w:rPr>
        <w:t>陈倩</w:t>
      </w:r>
      <w:r>
        <w:rPr>
          <w:rFonts w:hint="eastAsia" w:ascii="宋体" w:hAnsi="宋体" w:cs="宋体"/>
          <w:kern w:val="0"/>
          <w:sz w:val="28"/>
          <w:szCs w:val="28"/>
          <w:lang w:val="en-US" w:eastAsia="zh-CN" w:bidi="ar"/>
        </w:rPr>
        <w:t>老师以《“图”以载道，“填”亦有方》为题，分享了历史填充图册在培养学生时空观念、史料实证能力等方面的实践经验。</w:t>
      </w:r>
      <w:r>
        <w:rPr>
          <w:rFonts w:hint="eastAsia" w:ascii="宋体" w:hAnsi="宋体" w:cs="宋体"/>
          <w:kern w:val="0"/>
          <w:sz w:val="28"/>
          <w:szCs w:val="28"/>
          <w:lang w:eastAsia="zh-CN" w:bidi="ar"/>
        </w:rPr>
        <w:t>陈老师</w:t>
      </w:r>
      <w:r>
        <w:rPr>
          <w:rFonts w:hint="eastAsia" w:ascii="宋体" w:hAnsi="宋体" w:eastAsia="宋体" w:cs="宋体"/>
          <w:kern w:val="0"/>
          <w:sz w:val="28"/>
          <w:szCs w:val="28"/>
          <w:lang w:bidi="ar"/>
        </w:rPr>
        <w:t>指出，填充图</w:t>
      </w:r>
      <w:r>
        <w:rPr>
          <w:rFonts w:hint="eastAsia" w:ascii="宋体" w:hAnsi="宋体" w:cs="宋体"/>
          <w:kern w:val="0"/>
          <w:sz w:val="28"/>
          <w:szCs w:val="28"/>
          <w:lang w:eastAsia="zh-CN" w:bidi="ar"/>
        </w:rPr>
        <w:t>册</w:t>
      </w:r>
      <w:r>
        <w:rPr>
          <w:rFonts w:hint="eastAsia" w:ascii="宋体" w:hAnsi="宋体" w:eastAsia="宋体" w:cs="宋体"/>
          <w:kern w:val="0"/>
          <w:sz w:val="28"/>
          <w:szCs w:val="28"/>
          <w:lang w:bidi="ar"/>
        </w:rPr>
        <w:t>不仅可用于知识巩固，</w:t>
      </w:r>
      <w:r>
        <w:rPr>
          <w:rFonts w:hint="eastAsia" w:ascii="宋体" w:hAnsi="宋体" w:cs="宋体"/>
          <w:kern w:val="0"/>
          <w:sz w:val="28"/>
          <w:szCs w:val="28"/>
          <w:lang w:eastAsia="zh-CN" w:bidi="ar"/>
        </w:rPr>
        <w:t>还</w:t>
      </w:r>
      <w:r>
        <w:rPr>
          <w:rFonts w:hint="eastAsia" w:ascii="宋体" w:hAnsi="宋体" w:eastAsia="宋体" w:cs="宋体"/>
          <w:kern w:val="0"/>
          <w:sz w:val="28"/>
          <w:szCs w:val="28"/>
          <w:lang w:bidi="ar"/>
        </w:rPr>
        <w:t>能通过</w:t>
      </w:r>
      <w:r>
        <w:rPr>
          <w:rFonts w:hint="eastAsia" w:ascii="宋体" w:hAnsi="宋体" w:cs="宋体"/>
          <w:kern w:val="0"/>
          <w:sz w:val="28"/>
          <w:szCs w:val="28"/>
          <w:lang w:eastAsia="zh-CN" w:bidi="ar"/>
        </w:rPr>
        <w:t>精心设计的</w:t>
      </w:r>
      <w:r>
        <w:rPr>
          <w:rFonts w:hint="eastAsia" w:ascii="宋体" w:hAnsi="宋体" w:eastAsia="宋体" w:cs="宋体"/>
          <w:kern w:val="0"/>
          <w:sz w:val="28"/>
          <w:szCs w:val="28"/>
          <w:lang w:bidi="ar"/>
        </w:rPr>
        <w:t>任务实现思维过程的可视化，成为培养学生时空观念、史料实证能力的重要</w:t>
      </w:r>
      <w:r>
        <w:rPr>
          <w:rFonts w:hint="eastAsia" w:ascii="宋体" w:hAnsi="宋体" w:cs="宋体"/>
          <w:kern w:val="0"/>
          <w:sz w:val="28"/>
          <w:szCs w:val="28"/>
          <w:lang w:eastAsia="zh-CN" w:bidi="ar"/>
        </w:rPr>
        <w:t>抓手</w:t>
      </w:r>
      <w:r>
        <w:rPr>
          <w:rFonts w:hint="eastAsia" w:ascii="宋体" w:hAnsi="宋体" w:eastAsia="宋体" w:cs="宋体"/>
          <w:kern w:val="0"/>
          <w:sz w:val="28"/>
          <w:szCs w:val="28"/>
          <w:lang w:bidi="ar"/>
        </w:rPr>
        <w:t>。</w:t>
      </w:r>
    </w:p>
    <w:tbl>
      <w:tblPr>
        <w:tblStyle w:val="7"/>
        <w:tblW w:w="98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54" w:type="dxa"/>
            <w:tcBorders>
              <w:top w:val="nil"/>
              <w:left w:val="nil"/>
              <w:bottom w:val="nil"/>
              <w:right w:val="nil"/>
            </w:tcBorders>
            <w:noWrap w:val="0"/>
            <w:vAlign w:val="top"/>
          </w:tcPr>
          <w:p>
            <w:pPr>
              <w:keepNext w:val="0"/>
              <w:keepLines w:val="0"/>
              <w:widowControl/>
              <w:suppressLineNumbers w:val="0"/>
              <w:jc w:val="left"/>
              <w:rPr>
                <w:rFonts w:hint="eastAsia" w:ascii="宋体" w:hAnsi="宋体" w:cs="宋体"/>
                <w:kern w:val="0"/>
                <w:sz w:val="28"/>
                <w:szCs w:val="28"/>
                <w:vertAlign w:val="baseline"/>
                <w:lang w:val="en-US" w:eastAsia="zh-CN" w:bidi="ar"/>
              </w:rPr>
            </w:pPr>
            <w:r>
              <w:rPr>
                <w:rFonts w:hint="eastAsia" w:ascii="宋体" w:hAnsi="宋体" w:cs="宋体"/>
                <w:kern w:val="0"/>
                <w:sz w:val="28"/>
                <w:szCs w:val="28"/>
                <w:vertAlign w:val="baseline"/>
                <w:lang w:val="en-US" w:eastAsia="zh-CN" w:bidi="ar"/>
              </w:rPr>
              <w:drawing>
                <wp:inline distT="0" distB="0" distL="114300" distR="114300">
                  <wp:extent cx="6116320" cy="4080510"/>
                  <wp:effectExtent l="0" t="0" r="17780" b="15240"/>
                  <wp:docPr id="9" name="图片 30" descr="DSC02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0" descr="DSC02172"/>
                          <pic:cNvPicPr>
                            <a:picLocks noChangeAspect="1"/>
                          </pic:cNvPicPr>
                        </pic:nvPicPr>
                        <pic:blipFill>
                          <a:blip r:embed="rId9"/>
                          <a:stretch>
                            <a:fillRect/>
                          </a:stretch>
                        </pic:blipFill>
                        <pic:spPr>
                          <a:xfrm>
                            <a:off x="0" y="0"/>
                            <a:ext cx="6116320" cy="408051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54" w:type="dxa"/>
            <w:tcBorders>
              <w:top w:val="nil"/>
              <w:left w:val="nil"/>
              <w:bottom w:val="nil"/>
              <w:right w:val="nil"/>
            </w:tcBorders>
            <w:noWrap w:val="0"/>
            <w:vAlign w:val="top"/>
          </w:tcPr>
          <w:p>
            <w:pPr>
              <w:keepNext w:val="0"/>
              <w:keepLines w:val="0"/>
              <w:widowControl/>
              <w:suppressLineNumbers w:val="0"/>
              <w:spacing w:line="360" w:lineRule="auto"/>
              <w:ind w:firstLine="440" w:firstLineChars="200"/>
              <w:jc w:val="center"/>
              <w:rPr>
                <w:rFonts w:hint="default" w:ascii="宋体" w:hAnsi="宋体" w:cs="宋体"/>
                <w:kern w:val="0"/>
                <w:sz w:val="28"/>
                <w:szCs w:val="28"/>
                <w:vertAlign w:val="baseline"/>
                <w:lang w:val="en-US" w:eastAsia="zh-CN" w:bidi="ar"/>
              </w:rPr>
            </w:pPr>
            <w:r>
              <w:rPr>
                <w:rFonts w:hint="eastAsia" w:ascii="宋体" w:hAnsi="宋体" w:cs="宋体"/>
                <w:b w:val="0"/>
                <w:bCs w:val="0"/>
                <w:color w:val="7F7F7F"/>
                <w:kern w:val="0"/>
                <w:sz w:val="22"/>
                <w:szCs w:val="22"/>
                <w:lang w:val="en-US" w:eastAsia="zh-CN" w:bidi="ar"/>
              </w:rPr>
              <w:t>陈倩</w:t>
            </w:r>
            <w:r>
              <w:rPr>
                <w:rFonts w:hint="eastAsia" w:ascii="宋体" w:hAnsi="宋体" w:cs="宋体"/>
                <w:color w:val="7F7F7F"/>
                <w:kern w:val="0"/>
                <w:sz w:val="22"/>
                <w:szCs w:val="22"/>
                <w:lang w:val="en-US" w:eastAsia="zh-CN" w:bidi="ar"/>
              </w:rPr>
              <w:t>(湖北省黄石市第十四中学)</w:t>
            </w:r>
          </w:p>
        </w:tc>
      </w:tr>
    </w:tbl>
    <w:p>
      <w:pPr>
        <w:keepNext w:val="0"/>
        <w:keepLines w:val="0"/>
        <w:widowControl/>
        <w:suppressLineNumbers w:val="0"/>
        <w:ind w:firstLine="560" w:firstLineChars="200"/>
        <w:jc w:val="left"/>
        <w:rPr>
          <w:rFonts w:hint="eastAsia" w:ascii="宋体" w:hAnsi="宋体" w:eastAsia="宋体" w:cs="宋体"/>
          <w:b w:val="0"/>
          <w:bCs w:val="0"/>
          <w:kern w:val="0"/>
          <w:sz w:val="28"/>
          <w:szCs w:val="28"/>
          <w:lang w:val="en-US" w:eastAsia="zh-CN" w:bidi="ar"/>
        </w:rPr>
      </w:pPr>
      <w:r>
        <w:rPr>
          <w:rFonts w:hint="eastAsia" w:ascii="宋体" w:hAnsi="宋体" w:cs="宋体"/>
          <w:kern w:val="0"/>
          <w:sz w:val="28"/>
          <w:szCs w:val="28"/>
          <w:lang w:val="en-US" w:eastAsia="zh-CN" w:bidi="ar"/>
        </w:rPr>
        <w:t>中国地图出版社资深编辑</w:t>
      </w:r>
      <w:r>
        <w:rPr>
          <w:rFonts w:hint="eastAsia" w:ascii="宋体" w:hAnsi="宋体" w:cs="宋体"/>
          <w:b/>
          <w:bCs/>
          <w:kern w:val="0"/>
          <w:sz w:val="28"/>
          <w:szCs w:val="28"/>
          <w:lang w:val="en-US" w:eastAsia="zh-CN" w:bidi="ar"/>
        </w:rPr>
        <w:t>李明伟</w:t>
      </w:r>
      <w:r>
        <w:rPr>
          <w:rFonts w:hint="eastAsia" w:ascii="宋体" w:hAnsi="宋体" w:cs="宋体"/>
          <w:kern w:val="0"/>
          <w:sz w:val="28"/>
          <w:szCs w:val="28"/>
          <w:lang w:val="en-US" w:eastAsia="zh-CN" w:bidi="ar"/>
        </w:rPr>
        <w:t>以《动态地图赋能历史课堂》为题，展现了在数字化背景下，历史地图从静态到动态的深刻变革。通过动态地图可以</w:t>
      </w:r>
      <w:r>
        <w:rPr>
          <w:rFonts w:hint="eastAsia" w:ascii="宋体" w:hAnsi="宋体" w:eastAsia="宋体" w:cs="宋体"/>
          <w:kern w:val="0"/>
          <w:sz w:val="28"/>
          <w:szCs w:val="28"/>
          <w:lang w:bidi="ar"/>
        </w:rPr>
        <w:t>增强课堂情境的真实性与代入感，</w:t>
      </w:r>
      <w:r>
        <w:rPr>
          <w:rFonts w:hint="eastAsia" w:ascii="宋体" w:hAnsi="宋体" w:cs="宋体"/>
          <w:kern w:val="0"/>
          <w:sz w:val="28"/>
          <w:szCs w:val="28"/>
          <w:lang w:eastAsia="zh-CN" w:bidi="ar"/>
        </w:rPr>
        <w:t>突破</w:t>
      </w:r>
      <w:r>
        <w:rPr>
          <w:rFonts w:hint="eastAsia" w:ascii="宋体" w:hAnsi="宋体" w:eastAsia="宋体" w:cs="宋体"/>
          <w:kern w:val="0"/>
          <w:sz w:val="28"/>
          <w:szCs w:val="28"/>
          <w:lang w:bidi="ar"/>
        </w:rPr>
        <w:t>传统教学中的难点，</w:t>
      </w:r>
      <w:r>
        <w:rPr>
          <w:rFonts w:hint="eastAsia" w:ascii="宋体" w:hAnsi="宋体" w:eastAsia="宋体" w:cs="宋体"/>
          <w:b w:val="0"/>
          <w:bCs w:val="0"/>
          <w:kern w:val="0"/>
          <w:sz w:val="28"/>
          <w:szCs w:val="28"/>
          <w:lang w:val="en-US" w:eastAsia="zh-CN" w:bidi="ar"/>
        </w:rPr>
        <w:t>推动历史育人方式、历史学习方式的创新。</w:t>
      </w:r>
    </w:p>
    <w:tbl>
      <w:tblPr>
        <w:tblStyle w:val="7"/>
        <w:tblW w:w="98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54" w:type="dxa"/>
            <w:tcBorders>
              <w:top w:val="nil"/>
              <w:left w:val="nil"/>
              <w:bottom w:val="nil"/>
              <w:right w:val="nil"/>
            </w:tcBorders>
            <w:noWrap w:val="0"/>
            <w:vAlign w:val="top"/>
          </w:tcPr>
          <w:p>
            <w:pPr>
              <w:keepNext w:val="0"/>
              <w:keepLines w:val="0"/>
              <w:widowControl/>
              <w:suppressLineNumbers w:val="0"/>
              <w:jc w:val="left"/>
              <w:rPr>
                <w:rFonts w:hint="eastAsia" w:ascii="宋体" w:hAnsi="宋体" w:cs="宋体"/>
                <w:kern w:val="0"/>
                <w:sz w:val="28"/>
                <w:szCs w:val="28"/>
                <w:vertAlign w:val="baseline"/>
                <w:lang w:val="en-US" w:eastAsia="zh-CN" w:bidi="ar"/>
              </w:rPr>
            </w:pPr>
            <w:r>
              <w:rPr>
                <w:rFonts w:hint="eastAsia" w:ascii="宋体" w:hAnsi="宋体" w:cs="宋体"/>
                <w:kern w:val="0"/>
                <w:sz w:val="28"/>
                <w:szCs w:val="28"/>
                <w:vertAlign w:val="baseline"/>
                <w:lang w:val="en-US" w:eastAsia="zh-CN" w:bidi="ar"/>
              </w:rPr>
              <w:drawing>
                <wp:inline distT="0" distB="0" distL="114300" distR="114300">
                  <wp:extent cx="6116320" cy="4080510"/>
                  <wp:effectExtent l="0" t="0" r="17780" b="15240"/>
                  <wp:docPr id="10" name="图片 32" descr="DSC02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2" descr="DSC02182"/>
                          <pic:cNvPicPr>
                            <a:picLocks noChangeAspect="1"/>
                          </pic:cNvPicPr>
                        </pic:nvPicPr>
                        <pic:blipFill>
                          <a:blip r:embed="rId10"/>
                          <a:stretch>
                            <a:fillRect/>
                          </a:stretch>
                        </pic:blipFill>
                        <pic:spPr>
                          <a:xfrm>
                            <a:off x="0" y="0"/>
                            <a:ext cx="6116320" cy="408051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54" w:type="dxa"/>
            <w:tcBorders>
              <w:top w:val="nil"/>
              <w:left w:val="nil"/>
              <w:bottom w:val="nil"/>
              <w:right w:val="nil"/>
            </w:tcBorders>
            <w:noWrap w:val="0"/>
            <w:vAlign w:val="top"/>
          </w:tcPr>
          <w:p>
            <w:pPr>
              <w:keepNext w:val="0"/>
              <w:keepLines w:val="0"/>
              <w:widowControl/>
              <w:suppressLineNumbers w:val="0"/>
              <w:spacing w:line="360" w:lineRule="auto"/>
              <w:ind w:firstLine="440" w:firstLineChars="200"/>
              <w:jc w:val="center"/>
              <w:rPr>
                <w:rFonts w:hint="default" w:ascii="宋体" w:hAnsi="宋体" w:cs="宋体"/>
                <w:kern w:val="0"/>
                <w:sz w:val="28"/>
                <w:szCs w:val="28"/>
                <w:vertAlign w:val="baseline"/>
                <w:lang w:val="en-US" w:eastAsia="zh-CN" w:bidi="ar"/>
              </w:rPr>
            </w:pPr>
            <w:r>
              <w:rPr>
                <w:rFonts w:hint="eastAsia" w:ascii="宋体" w:hAnsi="宋体" w:cs="宋体"/>
                <w:b w:val="0"/>
                <w:bCs w:val="0"/>
                <w:color w:val="7F7F7F"/>
                <w:kern w:val="0"/>
                <w:sz w:val="22"/>
                <w:szCs w:val="22"/>
                <w:lang w:val="en-US" w:eastAsia="zh-CN" w:bidi="ar"/>
              </w:rPr>
              <w:t>李明伟(</w:t>
            </w:r>
            <w:r>
              <w:rPr>
                <w:rFonts w:hint="eastAsia" w:ascii="宋体" w:hAnsi="宋体" w:cs="宋体"/>
                <w:color w:val="7F7F7F"/>
                <w:kern w:val="0"/>
                <w:sz w:val="22"/>
                <w:szCs w:val="22"/>
                <w:lang w:val="en-US" w:eastAsia="zh-CN" w:bidi="ar"/>
              </w:rPr>
              <w:t>中国地图出版社资深编辑)</w:t>
            </w:r>
          </w:p>
        </w:tc>
      </w:tr>
    </w:tbl>
    <w:p>
      <w:pPr>
        <w:keepNext w:val="0"/>
        <w:keepLines w:val="0"/>
        <w:widowControl/>
        <w:suppressLineNumbers w:val="0"/>
        <w:ind w:firstLine="560" w:firstLineChars="200"/>
        <w:jc w:val="left"/>
        <w:rPr>
          <w:rFonts w:hint="eastAsia" w:ascii="宋体" w:hAnsi="宋体" w:cs="宋体"/>
          <w:kern w:val="0"/>
          <w:sz w:val="28"/>
          <w:szCs w:val="28"/>
          <w:lang w:val="en-US" w:eastAsia="zh-CN" w:bidi="ar"/>
        </w:rPr>
      </w:pPr>
      <w:r>
        <w:rPr>
          <w:rFonts w:hint="eastAsia" w:ascii="宋体" w:hAnsi="宋体" w:cs="宋体"/>
          <w:kern w:val="0"/>
          <w:sz w:val="28"/>
          <w:szCs w:val="28"/>
          <w:lang w:val="en-US" w:eastAsia="zh-CN" w:bidi="ar"/>
        </w:rPr>
        <w:t>本次研讨会以专家领航指明方向，以编研实践分享智慧，以深度研讨凝聚共识，为历史教育工作者献上了一场思想与方法的盛宴。</w:t>
      </w:r>
    </w:p>
    <w:p>
      <w:pPr>
        <w:widowControl/>
        <w:bidi w:val="0"/>
        <w:ind w:firstLine="560" w:firstLineChars="200"/>
        <w:jc w:val="left"/>
        <w:rPr>
          <w:rFonts w:hint="eastAsia" w:ascii="宋体" w:hAnsi="宋体" w:cs="宋体"/>
          <w:kern w:val="0"/>
          <w:sz w:val="28"/>
          <w:szCs w:val="28"/>
          <w:lang w:val="en-US" w:eastAsia="zh-CN" w:bidi="ar"/>
        </w:rPr>
      </w:pPr>
      <w:r>
        <w:rPr>
          <w:rFonts w:hint="eastAsia" w:ascii="宋体" w:hAnsi="宋体" w:cs="宋体"/>
          <w:kern w:val="0"/>
          <w:sz w:val="28"/>
          <w:szCs w:val="28"/>
          <w:lang w:val="en-US" w:eastAsia="zh-CN" w:bidi="ar"/>
        </w:rPr>
        <w:t>我们坚信，本次研讨会的丰硕成果将切实转化为推动历史教学提质的强大动力，随着对历史图册教学功能的深度挖掘，定能有效助力地图赋能历史教学，让核心素养落地，为培养担当民族复兴大任的时代新人贡献中图力量。</w:t>
      </w:r>
    </w:p>
    <w:tbl>
      <w:tblPr>
        <w:tblStyle w:val="7"/>
        <w:tblW w:w="98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54" w:type="dxa"/>
            <w:tcBorders>
              <w:top w:val="nil"/>
              <w:left w:val="nil"/>
              <w:bottom w:val="nil"/>
              <w:right w:val="nil"/>
            </w:tcBorders>
            <w:noWrap w:val="0"/>
            <w:vAlign w:val="top"/>
          </w:tcPr>
          <w:p>
            <w:pPr>
              <w:widowControl/>
              <w:bidi w:val="0"/>
              <w:jc w:val="left"/>
              <w:rPr>
                <w:rFonts w:hint="eastAsia" w:ascii="宋体" w:hAnsi="宋体" w:eastAsia="宋体" w:cs="宋体"/>
                <w:kern w:val="0"/>
                <w:sz w:val="28"/>
                <w:szCs w:val="28"/>
                <w:vertAlign w:val="baseline"/>
                <w:lang w:val="en-US" w:eastAsia="zh-CN" w:bidi="ar"/>
              </w:rPr>
            </w:pPr>
            <w:r>
              <w:rPr>
                <w:rFonts w:hint="eastAsia" w:ascii="宋体" w:hAnsi="宋体" w:eastAsia="宋体" w:cs="宋体"/>
                <w:kern w:val="0"/>
                <w:sz w:val="28"/>
                <w:szCs w:val="28"/>
                <w:vertAlign w:val="baseline"/>
                <w:lang w:val="en-US" w:eastAsia="zh-CN" w:bidi="ar"/>
              </w:rPr>
              <w:drawing>
                <wp:inline distT="0" distB="0" distL="114300" distR="114300">
                  <wp:extent cx="6116320" cy="2346325"/>
                  <wp:effectExtent l="0" t="0" r="17780" b="15875"/>
                  <wp:docPr id="11" name="图片 33" descr="DSC02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3" descr="DSC02075"/>
                          <pic:cNvPicPr>
                            <a:picLocks noChangeAspect="1"/>
                          </pic:cNvPicPr>
                        </pic:nvPicPr>
                        <pic:blipFill>
                          <a:blip r:embed="rId11"/>
                          <a:srcRect t="24495" b="18005"/>
                          <a:stretch>
                            <a:fillRect/>
                          </a:stretch>
                        </pic:blipFill>
                        <pic:spPr>
                          <a:xfrm>
                            <a:off x="0" y="0"/>
                            <a:ext cx="6116320" cy="2346325"/>
                          </a:xfrm>
                          <a:prstGeom prst="rect">
                            <a:avLst/>
                          </a:prstGeom>
                          <a:noFill/>
                          <a:ln>
                            <a:noFill/>
                          </a:ln>
                        </pic:spPr>
                      </pic:pic>
                    </a:graphicData>
                  </a:graphic>
                </wp:inline>
              </w:drawing>
            </w:r>
          </w:p>
        </w:tc>
      </w:tr>
    </w:tbl>
    <w:p>
      <w:pPr>
        <w:widowControl/>
        <w:bidi w:val="0"/>
        <w:ind w:firstLine="560" w:firstLineChars="200"/>
        <w:jc w:val="left"/>
        <w:rPr>
          <w:rFonts w:hint="eastAsia" w:ascii="宋体" w:hAnsi="宋体" w:eastAsia="宋体" w:cs="宋体"/>
          <w:kern w:val="0"/>
          <w:sz w:val="28"/>
          <w:szCs w:val="28"/>
          <w:lang w:val="en-US" w:eastAsia="zh-CN" w:bidi="ar"/>
        </w:rPr>
      </w:pPr>
    </w:p>
    <w:sectPr>
      <w:footerReference r:id="rId3" w:type="default"/>
      <w:pgSz w:w="11906" w:h="16838"/>
      <w:pgMar w:top="0" w:right="1134" w:bottom="0" w:left="1134" w:header="0" w:footer="0" w:gutter="0"/>
      <w:cols w:space="720" w:num="1"/>
      <w:rtlGutter w:val="0"/>
      <w:docGrid w:type="lines" w:linePitch="28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hyphenationZone w:val="360"/>
  <w:drawingGridVerticalSpacing w:val="143"/>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I1MDlmZWYxYWQ3MWYzNzk3NmI0MzZhYjc4MzNmNGQifQ=="/>
  </w:docVars>
  <w:rsids>
    <w:rsidRoot w:val="00000000"/>
    <w:rsid w:val="002C4449"/>
    <w:rsid w:val="002D5A69"/>
    <w:rsid w:val="01752454"/>
    <w:rsid w:val="02CD5321"/>
    <w:rsid w:val="077614EF"/>
    <w:rsid w:val="07DE4731"/>
    <w:rsid w:val="087D7F38"/>
    <w:rsid w:val="0F2811FF"/>
    <w:rsid w:val="11AA01D3"/>
    <w:rsid w:val="11B00A36"/>
    <w:rsid w:val="14661880"/>
    <w:rsid w:val="147321EF"/>
    <w:rsid w:val="14EA0F85"/>
    <w:rsid w:val="157D344D"/>
    <w:rsid w:val="16BA4105"/>
    <w:rsid w:val="16D27BFC"/>
    <w:rsid w:val="178C3314"/>
    <w:rsid w:val="1B03607B"/>
    <w:rsid w:val="203543E6"/>
    <w:rsid w:val="217D46AD"/>
    <w:rsid w:val="23E3256D"/>
    <w:rsid w:val="25870A1F"/>
    <w:rsid w:val="26867B60"/>
    <w:rsid w:val="291614BE"/>
    <w:rsid w:val="3197706E"/>
    <w:rsid w:val="31A40EA8"/>
    <w:rsid w:val="36483138"/>
    <w:rsid w:val="370D08A5"/>
    <w:rsid w:val="37927DAB"/>
    <w:rsid w:val="398870B7"/>
    <w:rsid w:val="3A69088C"/>
    <w:rsid w:val="3C3E2446"/>
    <w:rsid w:val="3D1912D6"/>
    <w:rsid w:val="3E56746F"/>
    <w:rsid w:val="40616E9E"/>
    <w:rsid w:val="42347044"/>
    <w:rsid w:val="428B5341"/>
    <w:rsid w:val="4362483B"/>
    <w:rsid w:val="43D30430"/>
    <w:rsid w:val="43D45537"/>
    <w:rsid w:val="45D43879"/>
    <w:rsid w:val="4AD97617"/>
    <w:rsid w:val="4E7A071C"/>
    <w:rsid w:val="53660E29"/>
    <w:rsid w:val="553A3451"/>
    <w:rsid w:val="55B54A48"/>
    <w:rsid w:val="56DA4169"/>
    <w:rsid w:val="58391E26"/>
    <w:rsid w:val="5BE80399"/>
    <w:rsid w:val="5F84662B"/>
    <w:rsid w:val="615140D9"/>
    <w:rsid w:val="624E7206"/>
    <w:rsid w:val="632C3261"/>
    <w:rsid w:val="639808F7"/>
    <w:rsid w:val="649F7777"/>
    <w:rsid w:val="685D28CA"/>
    <w:rsid w:val="696D56D5"/>
    <w:rsid w:val="6ADF5ECC"/>
    <w:rsid w:val="6C2D5504"/>
    <w:rsid w:val="6FB17A34"/>
    <w:rsid w:val="72A252EE"/>
    <w:rsid w:val="77B501F9"/>
    <w:rsid w:val="77DA4BE2"/>
    <w:rsid w:val="78842FC9"/>
    <w:rsid w:val="788B1E2F"/>
    <w:rsid w:val="7A4D1061"/>
    <w:rsid w:val="7AA564F5"/>
    <w:rsid w:val="7B722E45"/>
    <w:rsid w:val="7D007C35"/>
    <w:rsid w:val="7DAB629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unhideWhenUsed/>
    <w:qFormat/>
    <w:uiPriority w:val="0"/>
    <w:pPr>
      <w:spacing w:before="100" w:beforeAutospacing="1" w:after="100" w:afterAutospacing="1"/>
      <w:jc w:val="left"/>
      <w:outlineLvl w:val="2"/>
    </w:pPr>
    <w:rPr>
      <w:rFonts w:hint="eastAsia" w:ascii="宋体" w:hAnsi="宋体" w:eastAsia="宋体" w:cs="宋体"/>
      <w:b/>
      <w:kern w:val="0"/>
      <w:sz w:val="27"/>
      <w:szCs w:val="27"/>
      <w:lang w:val="en-US" w:eastAsia="zh-CN" w:bidi="ar"/>
    </w:rPr>
  </w:style>
  <w:style w:type="character" w:default="1" w:styleId="8">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rPr>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1430</Words>
  <Characters>1442</Characters>
  <Lines>0</Lines>
  <Paragraphs>0</Paragraphs>
  <TotalTime>33</TotalTime>
  <ScaleCrop>false</ScaleCrop>
  <LinksUpToDate>false</LinksUpToDate>
  <CharactersWithSpaces>1442</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2025-12-02T02:53:00Z</dcterms:created>
  <dc:creator>ningjianing</dc:creator>
  <cp:lastModifiedBy>宁+宁</cp:lastModifiedBy>
  <dcterms:modified xsi:type="dcterms:W3CDTF">2025-12-09T06:27:27Z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y fmtid="{D5CDD505-2E9C-101B-9397-08002B2CF9AE}" pid="3" name="KSOTemplateDocerSaveRecord">
    <vt:lpwstr>eyJoZGlkIjoiZjU5OTZlZTk5NjNiYzRhODA5ODllMDM0ZWMwODU1MTMiLCJ1c2VySWQiOiIzMzU3Mjk3NTQifQ==</vt:lpwstr>
  </property>
  <property fmtid="{D5CDD505-2E9C-101B-9397-08002B2CF9AE}" pid="4" name="ICV">
    <vt:lpwstr>17F2F774B2F14F958635F76F6BBE4554_13</vt:lpwstr>
  </property>
</Properties>
</file>